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both"/>
        <w:rPr>
          <w:rFonts w:hint="default"/>
          <w:color w:val="auto"/>
        </w:rPr>
      </w:pPr>
      <w:r>
        <w:rPr>
          <w:rFonts w:hint="default" w:ascii="ＭＳ 明朝" w:hAnsi="ＭＳ 明朝" w:eastAsia="ＭＳ 明朝"/>
          <w:kern w:val="2"/>
          <w:sz w:val="22"/>
        </w:rPr>
        <w:t>様</w:t>
      </w:r>
      <w:r>
        <w:rPr>
          <w:rFonts w:hint="default" w:ascii="ＭＳ 明朝" w:hAnsi="ＭＳ 明朝" w:eastAsia="ＭＳ 明朝"/>
          <w:color w:val="auto"/>
          <w:kern w:val="2"/>
          <w:sz w:val="22"/>
        </w:rPr>
        <w:t>式第</w:t>
      </w: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号</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第</w:t>
      </w: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条関係</w:t>
      </w:r>
      <w:r>
        <w:rPr>
          <w:rFonts w:hint="default" w:ascii="ＭＳ 明朝" w:hAnsi="ＭＳ 明朝" w:eastAsia="ＭＳ 明朝"/>
          <w:color w:val="auto"/>
          <w:kern w:val="2"/>
          <w:sz w:val="22"/>
        </w:rPr>
        <w:t>)</w:t>
      </w:r>
    </w:p>
    <w:p>
      <w:pPr>
        <w:pStyle w:val="0"/>
        <w:wordWrap w:val="0"/>
        <w:autoSpaceDE w:val="0"/>
        <w:autoSpaceDN w:val="0"/>
        <w:jc w:val="both"/>
        <w:rPr>
          <w:rFonts w:hint="default"/>
          <w:color w:val="auto"/>
        </w:rPr>
      </w:pPr>
    </w:p>
    <w:p>
      <w:pPr>
        <w:pStyle w:val="0"/>
        <w:wordWrap w:val="0"/>
        <w:autoSpaceDE w:val="0"/>
        <w:autoSpaceDN w:val="0"/>
        <w:jc w:val="center"/>
        <w:rPr>
          <w:rFonts w:hint="default"/>
          <w:color w:val="auto"/>
        </w:rPr>
      </w:pPr>
      <w:r>
        <w:rPr>
          <w:rFonts w:hint="default" w:ascii="ＭＳ 明朝" w:hAnsi="ＭＳ 明朝" w:eastAsia="ＭＳ 明朝"/>
          <w:color w:val="auto"/>
          <w:kern w:val="2"/>
          <w:sz w:val="22"/>
        </w:rPr>
        <w:t>中小企業融資制度資金利子補給金交付申請書</w:t>
      </w:r>
    </w:p>
    <w:p>
      <w:pPr>
        <w:pStyle w:val="0"/>
        <w:wordWrap w:val="0"/>
        <w:autoSpaceDE w:val="0"/>
        <w:autoSpaceDN w:val="0"/>
        <w:jc w:val="both"/>
        <w:rPr>
          <w:rFonts w:hint="default"/>
          <w:color w:val="auto"/>
        </w:rPr>
      </w:pPr>
    </w:p>
    <w:p>
      <w:pPr>
        <w:pStyle w:val="0"/>
        <w:wordWrap w:val="0"/>
        <w:autoSpaceDE w:val="0"/>
        <w:autoSpaceDN w:val="0"/>
        <w:jc w:val="right"/>
        <w:rPr>
          <w:rFonts w:hint="default"/>
          <w:color w:val="auto"/>
        </w:rPr>
      </w:pPr>
      <w:r>
        <w:rPr>
          <w:rFonts w:hint="default" w:ascii="ＭＳ 明朝" w:hAnsi="ＭＳ 明朝" w:eastAsia="ＭＳ 明朝"/>
          <w:color w:val="auto"/>
          <w:kern w:val="2"/>
          <w:sz w:val="22"/>
        </w:rPr>
        <w:t>年　　月　　日　</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秩父市長　　　　様</w:t>
      </w:r>
    </w:p>
    <w:p>
      <w:pPr>
        <w:pStyle w:val="0"/>
        <w:wordWrap w:val="0"/>
        <w:autoSpaceDE w:val="0"/>
        <w:autoSpaceDN w:val="0"/>
        <w:spacing w:after="120" w:afterLines="0" w:afterAutospacing="0"/>
        <w:jc w:val="right"/>
        <w:rPr>
          <w:rFonts w:hint="default"/>
          <w:color w:val="auto"/>
        </w:rPr>
      </w:pPr>
      <w:r>
        <w:rPr>
          <w:rFonts w:hint="default" w:ascii="ＭＳ 明朝" w:hAnsi="ＭＳ 明朝" w:eastAsia="ＭＳ 明朝"/>
          <w:color w:val="auto"/>
          <w:kern w:val="2"/>
          <w:sz w:val="22"/>
        </w:rPr>
        <w:t>所在地又は住所　　　　　　　　　　</w:t>
      </w:r>
    </w:p>
    <w:p>
      <w:pPr>
        <w:pStyle w:val="0"/>
        <w:wordWrap w:val="0"/>
        <w:autoSpaceDE w:val="0"/>
        <w:autoSpaceDN w:val="0"/>
        <w:spacing w:after="120" w:afterLines="0" w:afterAutospacing="0"/>
        <w:jc w:val="right"/>
        <w:rPr>
          <w:rFonts w:hint="default"/>
          <w:color w:val="auto"/>
        </w:rPr>
      </w:pPr>
      <w:r>
        <w:rPr>
          <w:rFonts w:hint="default" w:ascii="ＭＳ 明朝" w:hAnsi="ＭＳ 明朝" w:eastAsia="ＭＳ 明朝"/>
          <w:color w:val="auto"/>
          <w:kern w:val="2"/>
          <w:sz w:val="22"/>
        </w:rPr>
        <w:t>会社名又は商号　　　　　　　　　　</w:t>
      </w:r>
    </w:p>
    <w:p>
      <w:pPr>
        <w:pStyle w:val="0"/>
        <w:wordWrap w:val="0"/>
        <w:autoSpaceDE w:val="0"/>
        <w:autoSpaceDN w:val="0"/>
        <w:spacing w:after="120" w:afterLines="0" w:afterAutospacing="0"/>
        <w:jc w:val="right"/>
        <w:rPr>
          <w:rFonts w:hint="default"/>
          <w:color w:val="auto"/>
        </w:rPr>
      </w:pPr>
      <w:r>
        <w:rPr>
          <w:rFonts w:hint="default" w:ascii="ＭＳ 明朝" w:hAnsi="ＭＳ 明朝" w:eastAsia="ＭＳ 明朝"/>
          <w:color w:val="auto"/>
          <w:kern w:val="2"/>
          <w:sz w:val="22"/>
        </w:rPr>
        <mc:AlternateContent>
          <mc:Choice Requires="wps">
            <w:drawing>
              <wp:anchor simplePos="0" relativeHeight="2" behindDoc="0" locked="0" layoutInCell="0" hidden="0" allowOverlap="1">
                <wp:simplePos x="0" y="0"/>
                <wp:positionH relativeFrom="column">
                  <wp:posOffset>5113020</wp:posOffset>
                </wp:positionH>
                <wp:positionV relativeFrom="paragraph">
                  <wp:posOffset>40005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3.15pt;margin-left:402.6pt;mso-position-horizontal-relative:text;mso-position-vertical-relative:text;position:absolute;height:12pt;width:12pt;z-index:2;" o:spid="_x0000_s1026" o:allowincell="f" o:allowoverlap="t" filled="f" stroked="t" strokecolor="#000000" strokeweight="0.5pt" o:spt="3">
                <v:fill/>
                <v:stroke filltype="solid"/>
                <v:textbox style="layout-flow:horizontal;"/>
                <v:imagedata o:title=""/>
                <o:lock v:ext="edit" aspectratio="t"/>
                <w10:wrap type="none" anchorx="text" anchory="text"/>
              </v:oval>
            </w:pict>
          </mc:Fallback>
        </mc:AlternateContent>
      </w:r>
      <w:r>
        <w:rPr>
          <w:rFonts w:hint="default" w:ascii="ＭＳ 明朝" w:hAnsi="ＭＳ 明朝" w:eastAsia="ＭＳ 明朝"/>
          <w:color w:val="auto"/>
          <w:kern w:val="2"/>
          <w:sz w:val="22"/>
        </w:rPr>
        <w:t>代表者氏名　　　　　　　　　　印　</w:t>
      </w:r>
    </w:p>
    <w:p>
      <w:pPr>
        <w:pStyle w:val="0"/>
        <w:wordWrap w:val="0"/>
        <w:autoSpaceDE w:val="0"/>
        <w:autoSpaceDN w:val="0"/>
        <w:jc w:val="right"/>
        <w:rPr>
          <w:rFonts w:hint="default"/>
          <w:color w:val="auto"/>
        </w:rPr>
      </w:pPr>
      <w:r>
        <w:rPr>
          <w:rFonts w:hint="default" w:ascii="ＭＳ 明朝" w:hAnsi="ＭＳ 明朝" w:eastAsia="ＭＳ 明朝"/>
          <w:color w:val="auto"/>
          <w:kern w:val="2"/>
          <w:sz w:val="22"/>
        </w:rPr>
        <w:t>電話番号　　　　　　　　　　　　　</w:t>
      </w:r>
    </w:p>
    <w:p>
      <w:pPr>
        <w:pStyle w:val="0"/>
        <w:wordWrap w:val="0"/>
        <w:autoSpaceDE w:val="0"/>
        <w:autoSpaceDN w:val="0"/>
        <w:jc w:val="both"/>
        <w:rPr>
          <w:rFonts w:hint="default"/>
          <w:color w:val="auto"/>
        </w:rPr>
      </w:pP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秩父市中小企業融資制度資金利子補給金交付要綱第</w:t>
      </w: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条第</w:t>
      </w: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項の規定に基づき、次のとおり申請します。</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併せて、秩父市中小企業融資制度資金利子補給金の交付に係る審査のため、秩父市長が私の市税納税状況について関係課に確認することに同意します。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94"/>
        <w:gridCol w:w="5811"/>
      </w:tblGrid>
      <w:tr>
        <w:trPr>
          <w:trHeight w:val="1390"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融資制度資金の種類</w:t>
            </w:r>
          </w:p>
          <w:p>
            <w:pPr>
              <w:pStyle w:val="0"/>
              <w:wordWrap w:val="0"/>
              <w:autoSpaceDE w:val="0"/>
              <w:autoSpaceDN w:val="0"/>
              <w:jc w:val="distribute"/>
              <w:rPr>
                <w:rFonts w:hint="default"/>
                <w:color w:val="auto"/>
              </w:rPr>
            </w:pPr>
            <w:r>
              <w:rPr>
                <w:rFonts w:hint="eastAsia" w:ascii="ＭＳ 明朝" w:hAnsi="ＭＳ 明朝" w:eastAsia="ＭＳ 明朝"/>
                <w:color w:val="auto"/>
                <w:kern w:val="2"/>
                <w:sz w:val="22"/>
              </w:rPr>
              <w:t>（いずれかに○）</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color w:val="auto"/>
                <w:kern w:val="2"/>
                <w:sz w:val="22"/>
              </w:rPr>
              <w:t xml:space="preserve">1 </w:t>
            </w:r>
            <w:r>
              <w:rPr>
                <w:rFonts w:hint="default" w:ascii="ＭＳ 明朝" w:hAnsi="ＭＳ 明朝" w:eastAsia="ＭＳ 明朝"/>
                <w:color w:val="auto"/>
                <w:kern w:val="2"/>
                <w:sz w:val="22"/>
              </w:rPr>
              <w:t>日本政策金融公庫の国民生活事業融資制度</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color w:val="auto"/>
                <w:kern w:val="2"/>
                <w:sz w:val="22"/>
              </w:rPr>
              <w:t xml:space="preserve">2 </w:t>
            </w:r>
            <w:r>
              <w:rPr>
                <w:rFonts w:hint="default" w:ascii="ＭＳ 明朝" w:hAnsi="ＭＳ 明朝" w:eastAsia="ＭＳ 明朝"/>
                <w:color w:val="auto"/>
                <w:kern w:val="2"/>
                <w:sz w:val="22"/>
              </w:rPr>
              <w:t>秩父市の小口金融制度</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color w:val="auto"/>
                <w:kern w:val="2"/>
                <w:sz w:val="22"/>
              </w:rPr>
              <w:t xml:space="preserve">3 </w:t>
            </w:r>
            <w:r>
              <w:rPr>
                <w:rFonts w:hint="default" w:ascii="ＭＳ 明朝" w:hAnsi="ＭＳ 明朝" w:eastAsia="ＭＳ 明朝"/>
                <w:color w:val="auto"/>
                <w:kern w:val="2"/>
                <w:sz w:val="22"/>
              </w:rPr>
              <w:t>秩父市の特別小口金融制度</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補助の対象となる期間</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kern w:val="2"/>
                <w:sz w:val="22"/>
              </w:rPr>
              <w:t>令和</w:t>
            </w:r>
            <w:r>
              <w:rPr>
                <w:rFonts w:hint="eastAsia" w:ascii="ＭＳ 明朝" w:hAnsi="ＭＳ 明朝" w:eastAsia="ＭＳ 明朝"/>
                <w:kern w:val="2"/>
                <w:sz w:val="22"/>
              </w:rPr>
              <w:t>４</w:t>
            </w:r>
            <w:r>
              <w:rPr>
                <w:rFonts w:hint="default" w:ascii="ＭＳ 明朝" w:hAnsi="ＭＳ 明朝" w:eastAsia="ＭＳ 明朝"/>
                <w:kern w:val="2"/>
                <w:sz w:val="22"/>
              </w:rPr>
              <w:t>年１月１日から令和</w:t>
            </w:r>
            <w:r>
              <w:rPr>
                <w:rFonts w:hint="eastAsia" w:ascii="ＭＳ 明朝" w:hAnsi="ＭＳ 明朝" w:eastAsia="ＭＳ 明朝"/>
                <w:kern w:val="2"/>
                <w:sz w:val="22"/>
              </w:rPr>
              <w:t>４</w:t>
            </w:r>
            <w:bookmarkStart w:id="0" w:name="_GoBack"/>
            <w:bookmarkEnd w:id="0"/>
            <w:r>
              <w:rPr>
                <w:rFonts w:hint="default" w:ascii="ＭＳ 明朝" w:hAnsi="ＭＳ 明朝" w:eastAsia="ＭＳ 明朝"/>
                <w:kern w:val="2"/>
                <w:sz w:val="22"/>
              </w:rPr>
              <w:t>年１２月３１日まで</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借入金総額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元金返済額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支払利子額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交付申請額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bl>
    <w:p>
      <w:pPr>
        <w:pStyle w:val="0"/>
        <w:wordWrap w:val="0"/>
        <w:autoSpaceDE w:val="0"/>
        <w:autoSpaceDN w:val="0"/>
        <w:jc w:val="both"/>
        <w:rPr>
          <w:rFonts w:hint="default"/>
        </w:rPr>
      </w:pPr>
      <w:r>
        <w:rPr>
          <w:rFonts w:hint="eastAsia" w:ascii="ＭＳ 明朝" w:hAnsi="ＭＳ 明朝" w:eastAsia="ＭＳ 明朝"/>
          <w:kern w:val="2"/>
          <w:sz w:val="22"/>
        </w:rPr>
        <w:t>※秩父市中小企業融資制度資金利子補給金の交付申請には、市税に未納がないことが　要件となります。未納がある場合は給付を受けることはできません。</w:t>
      </w:r>
    </w:p>
    <w:p>
      <w:pPr>
        <w:pStyle w:val="0"/>
        <w:wordWrap w:val="0"/>
        <w:autoSpaceDE w:val="0"/>
        <w:autoSpaceDN w:val="0"/>
        <w:jc w:val="both"/>
        <w:rPr>
          <w:rFonts w:hint="default"/>
        </w:rPr>
      </w:pPr>
    </w:p>
    <w:p>
      <w:pPr>
        <w:pStyle w:val="0"/>
        <w:wordWrap w:val="0"/>
        <w:autoSpaceDE w:val="0"/>
        <w:autoSpaceDN w:val="0"/>
        <w:jc w:val="both"/>
        <w:rPr>
          <w:rFonts w:hint="default"/>
        </w:rPr>
      </w:pPr>
      <w:r>
        <w:rPr>
          <w:rFonts w:hint="default" w:ascii="ＭＳ 明朝" w:hAnsi="ＭＳ 明朝" w:eastAsia="ＭＳ 明朝"/>
          <w:kern w:val="2"/>
          <w:sz w:val="22"/>
        </w:rPr>
        <w:t>【添付書類チェック】</w:t>
      </w:r>
    </w:p>
    <w:p>
      <w:pPr>
        <w:pStyle w:val="0"/>
        <w:wordWrap w:val="0"/>
        <w:autoSpaceDE w:val="0"/>
        <w:autoSpaceDN w:val="0"/>
        <w:jc w:val="both"/>
        <w:rPr>
          <w:rFonts w:hint="default"/>
        </w:rPr>
      </w:pPr>
      <w:r>
        <w:rPr>
          <w:rFonts w:hint="eastAsia" w:ascii="ＭＳ 明朝" w:hAnsi="ＭＳ 明朝" w:eastAsia="ＭＳ 明朝"/>
          <w:kern w:val="2"/>
          <w:sz w:val="22"/>
        </w:rPr>
        <w:t>　□　請求書→振込先の口座番号・名義（フリガナ）は正しいですか。</w:t>
      </w:r>
    </w:p>
    <w:p>
      <w:pPr>
        <w:pStyle w:val="0"/>
        <w:wordWrap w:val="0"/>
        <w:autoSpaceDE w:val="0"/>
        <w:autoSpaceDN w:val="0"/>
        <w:jc w:val="both"/>
        <w:rPr>
          <w:rFonts w:hint="default"/>
        </w:rPr>
      </w:pPr>
      <w:r>
        <w:rPr>
          <w:rFonts w:hint="eastAsia" w:ascii="ＭＳ 明朝" w:hAnsi="ＭＳ 明朝" w:eastAsia="ＭＳ 明朝"/>
          <w:kern w:val="2"/>
          <w:sz w:val="22"/>
        </w:rPr>
        <w:t>　□　</w:t>
      </w:r>
      <w:r>
        <w:rPr>
          <w:rFonts w:hint="eastAsia" w:ascii="ＭＳ 明朝" w:hAnsi="ＭＳ 明朝" w:eastAsia="ＭＳ 明朝"/>
          <w:kern w:val="2"/>
          <w:sz w:val="22"/>
        </w:rPr>
        <w:t>1</w:t>
      </w:r>
      <w:r>
        <w:rPr>
          <w:rFonts w:hint="eastAsia" w:ascii="ＭＳ 明朝" w:hAnsi="ＭＳ 明朝" w:eastAsia="ＭＳ 明朝"/>
          <w:kern w:val="2"/>
          <w:sz w:val="22"/>
        </w:rPr>
        <w:t>の制度の場合、償還計画表（お支払額明細書）の写し</w:t>
      </w:r>
    </w:p>
    <w:p>
      <w:pPr>
        <w:pStyle w:val="0"/>
        <w:wordWrap w:val="0"/>
        <w:autoSpaceDE w:val="0"/>
        <w:autoSpaceDN w:val="0"/>
        <w:jc w:val="both"/>
        <w:rPr>
          <w:rFonts w:hint="default"/>
        </w:rPr>
      </w:pPr>
      <w:r>
        <w:rPr>
          <w:rFonts w:hint="eastAsia" w:ascii="ＭＳ 明朝" w:hAnsi="ＭＳ 明朝" w:eastAsia="ＭＳ 明朝"/>
          <w:kern w:val="2"/>
          <w:sz w:val="22"/>
        </w:rPr>
        <w:t>　□　</w:t>
      </w:r>
      <w:r>
        <w:rPr>
          <w:rFonts w:hint="eastAsia" w:ascii="ＭＳ 明朝" w:hAnsi="ＭＳ 明朝" w:eastAsia="ＭＳ 明朝"/>
          <w:kern w:val="2"/>
          <w:sz w:val="22"/>
        </w:rPr>
        <w:t>2</w:t>
      </w:r>
      <w:r>
        <w:rPr>
          <w:rFonts w:hint="eastAsia" w:ascii="ＭＳ 明朝" w:hAnsi="ＭＳ 明朝" w:eastAsia="ＭＳ 明朝"/>
          <w:kern w:val="2"/>
          <w:sz w:val="22"/>
        </w:rPr>
        <w:t>・</w:t>
      </w:r>
      <w:r>
        <w:rPr>
          <w:rFonts w:hint="eastAsia" w:ascii="ＭＳ 明朝" w:hAnsi="ＭＳ 明朝" w:eastAsia="ＭＳ 明朝"/>
          <w:kern w:val="2"/>
          <w:sz w:val="22"/>
        </w:rPr>
        <w:t>3</w:t>
      </w:r>
      <w:r>
        <w:rPr>
          <w:rFonts w:hint="eastAsia" w:ascii="ＭＳ 明朝" w:hAnsi="ＭＳ 明朝" w:eastAsia="ＭＳ 明朝"/>
          <w:kern w:val="2"/>
          <w:sz w:val="22"/>
        </w:rPr>
        <w:t>の制度の場合、期間内元利償還済証明書→金融機関の証明が必要。</w:t>
      </w:r>
    </w:p>
    <w:p>
      <w:pPr>
        <w:pStyle w:val="0"/>
        <w:wordWrap w:val="0"/>
        <w:autoSpaceDE w:val="0"/>
        <w:autoSpaceDN w:val="0"/>
        <w:jc w:val="both"/>
        <w:rPr>
          <w:rFonts w:hint="default"/>
          <w:color w:val="auto"/>
        </w:rPr>
      </w:pPr>
    </w:p>
    <w:p>
      <w:pPr>
        <w:pStyle w:val="0"/>
        <w:wordWrap w:val="0"/>
        <w:autoSpaceDE w:val="0"/>
        <w:autoSpaceDN w:val="0"/>
        <w:ind w:leftChars="0" w:rightChars="0" w:firstLine="880" w:firstLineChars="400"/>
        <w:jc w:val="both"/>
        <w:rPr>
          <w:rFonts w:hint="default"/>
          <w:color w:val="auto"/>
        </w:rPr>
      </w:pPr>
      <w:r>
        <w:rPr>
          <w:rFonts w:hint="default" w:ascii="ＭＳ 明朝" w:hAnsi="ＭＳ 明朝" w:eastAsia="ＭＳ 明朝"/>
          <w:color w:val="auto"/>
          <w:kern w:val="2"/>
          <w:sz w:val="22"/>
        </w:rPr>
        <w:t>市使用欄</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以下は記入しないこと｡</w:t>
      </w:r>
      <w:r>
        <w:rPr>
          <w:rFonts w:hint="default" w:ascii="ＭＳ 明朝" w:hAnsi="ＭＳ 明朝" w:eastAsia="ＭＳ 明朝"/>
          <w:color w:val="auto"/>
          <w:kern w:val="2"/>
          <w:sz w:val="22"/>
        </w:rPr>
        <w:t>)</w:t>
      </w:r>
    </w:p>
    <w:tbl>
      <w:tblPr>
        <w:tblStyle w:val="11"/>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8"/>
        <w:gridCol w:w="992"/>
        <w:gridCol w:w="2126"/>
        <w:gridCol w:w="1276"/>
        <w:gridCol w:w="992"/>
      </w:tblGrid>
      <w:tr>
        <w:trPr>
          <w:trHeight w:val="623" w:hRule="atLeast"/>
        </w:trPr>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市税完納</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確認日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確認者印</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p>
        </w:tc>
      </w:tr>
    </w:tbl>
    <w:p>
      <w:pPr>
        <w:pStyle w:val="0"/>
        <w:autoSpaceDE w:val="0"/>
        <w:autoSpaceDN w:val="0"/>
        <w:adjustRightInd w:val="0"/>
        <w:spacing w:line="420" w:lineRule="atLeast"/>
        <w:jc w:val="both"/>
        <w:rPr>
          <w:rFonts w:hint="default"/>
          <w:color w:val="auto"/>
          <w:kern w:val="0"/>
        </w:rPr>
      </w:pPr>
    </w:p>
    <w:sectPr>
      <w:pgSz w:w="11906" w:h="16838"/>
      <w:pgMar w:top="1418" w:right="1701" w:bottom="1418" w:left="1701" w:header="284" w:footer="284" w:gutter="0"/>
      <w:cols w:space="720"/>
      <w:textDirection w:val="lrTb"/>
      <w:docGrid w:type="linesAndChars" w:linePitch="341" w:charSpace="7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2"/>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7</Words>
  <Characters>300</Characters>
  <Application>JUST Note</Application>
  <Lines>0</Lines>
  <Paragraphs>0</Paragraphs>
  <CharactersWithSpaces>380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森﨑　佑輝</cp:lastModifiedBy>
  <cp:lastPrinted>2020-11-12T05:52:00Z</cp:lastPrinted>
  <dcterms:created xsi:type="dcterms:W3CDTF">2014-01-14T14:30:00Z</dcterms:created>
  <dcterms:modified xsi:type="dcterms:W3CDTF">2021-12-03T05:54:40Z</dcterms:modified>
  <cp:revision>31</cp:revision>
</cp:coreProperties>
</file>