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先端技術まちづくり支援事業業務委託仕様書</w:t>
      </w:r>
    </w:p>
    <w:p>
      <w:pPr>
        <w:pStyle w:val="0"/>
        <w:rPr>
          <w:rFonts w:hint="eastAsia" w:ascii="ＭＳ 明朝" w:hAnsi="ＭＳ 明朝" w:eastAsia="ＭＳ 明朝"/>
          <w:b w:val="0"/>
          <w:color w:val="000000" w:themeColor="text1"/>
          <w:sz w:val="24"/>
        </w:rPr>
      </w:pPr>
    </w:p>
    <w:p>
      <w:pPr>
        <w:pStyle w:val="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１　件名</w:t>
      </w:r>
      <w:r>
        <w:rPr>
          <w:rFonts w:hint="eastAsia" w:ascii="ＭＳ 明朝" w:hAnsi="ＭＳ 明朝" w:eastAsia="ＭＳ 明朝"/>
          <w:b w:val="0"/>
          <w:color w:val="000000" w:themeColor="text1"/>
          <w:sz w:val="24"/>
        </w:rPr>
        <w:tab/>
      </w:r>
      <w:r>
        <w:rPr>
          <w:rFonts w:hint="eastAsia" w:ascii="ＭＳ 明朝" w:hAnsi="ＭＳ 明朝" w:eastAsia="ＭＳ 明朝"/>
          <w:b w:val="0"/>
          <w:color w:val="000000" w:themeColor="text1"/>
          <w:sz w:val="24"/>
        </w:rPr>
        <w:tab/>
      </w:r>
      <w:r>
        <w:rPr>
          <w:rFonts w:hint="eastAsia" w:ascii="ＭＳ 明朝" w:hAnsi="ＭＳ 明朝" w:eastAsia="ＭＳ 明朝"/>
          <w:b w:val="0"/>
          <w:color w:val="000000" w:themeColor="text1"/>
          <w:sz w:val="24"/>
        </w:rPr>
        <w:tab/>
      </w:r>
      <w:r>
        <w:rPr>
          <w:rFonts w:hint="eastAsia" w:ascii="ＭＳ 明朝" w:hAnsi="ＭＳ 明朝" w:eastAsia="ＭＳ 明朝"/>
          <w:b w:val="0"/>
          <w:color w:val="000000" w:themeColor="text1"/>
          <w:sz w:val="24"/>
        </w:rPr>
        <w:tab/>
      </w:r>
      <w:r>
        <w:rPr>
          <w:rFonts w:hint="eastAsia" w:ascii="ＭＳ 明朝" w:hAnsi="ＭＳ 明朝" w:eastAsia="ＭＳ 明朝"/>
          <w:b w:val="0"/>
          <w:color w:val="000000" w:themeColor="text1"/>
          <w:sz w:val="24"/>
        </w:rPr>
        <w:tab/>
      </w:r>
      <w:r>
        <w:rPr>
          <w:rFonts w:hint="eastAsia" w:ascii="ＭＳ 明朝" w:hAnsi="ＭＳ 明朝" w:eastAsia="ＭＳ 明朝"/>
          <w:b w:val="0"/>
          <w:color w:val="000000" w:themeColor="text1"/>
          <w:sz w:val="24"/>
        </w:rPr>
        <w:tab/>
      </w:r>
      <w:r>
        <w:rPr>
          <w:rFonts w:hint="eastAsia" w:ascii="ＭＳ 明朝" w:hAnsi="ＭＳ 明朝" w:eastAsia="ＭＳ 明朝"/>
          <w:b w:val="0"/>
          <w:color w:val="000000" w:themeColor="text1"/>
          <w:sz w:val="24"/>
        </w:rPr>
        <w:tab/>
      </w:r>
      <w:r>
        <w:rPr>
          <w:rFonts w:hint="eastAsia" w:ascii="ＭＳ 明朝" w:hAnsi="ＭＳ 明朝" w:eastAsia="ＭＳ 明朝"/>
          <w:b w:val="0"/>
          <w:color w:val="000000" w:themeColor="text1"/>
          <w:sz w:val="24"/>
        </w:rPr>
        <w:tab/>
      </w:r>
      <w:r>
        <w:rPr>
          <w:rFonts w:hint="eastAsia" w:ascii="ＭＳ 明朝" w:hAnsi="ＭＳ 明朝" w:eastAsia="ＭＳ 明朝"/>
          <w:b w:val="0"/>
          <w:color w:val="000000" w:themeColor="text1"/>
          <w:sz w:val="24"/>
        </w:rPr>
        <w:tab/>
      </w:r>
    </w:p>
    <w:p>
      <w:pPr>
        <w:pStyle w:val="0"/>
        <w:ind w:left="0" w:leftChars="0" w:firstLine="480" w:firstLineChars="2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先端技術まちづくり支援事業業務委託</w:t>
      </w:r>
    </w:p>
    <w:p>
      <w:pPr>
        <w:pStyle w:val="0"/>
        <w:ind w:leftChars="0" w:firstLine="0" w:firstLineChars="0"/>
        <w:rPr>
          <w:rFonts w:hint="eastAsia" w:ascii="ＭＳ 明朝" w:hAnsi="ＭＳ 明朝" w:eastAsia="ＭＳ 明朝"/>
          <w:b w:val="0"/>
          <w:color w:val="000000" w:themeColor="text1"/>
          <w:sz w:val="24"/>
        </w:rPr>
      </w:pPr>
    </w:p>
    <w:p>
      <w:pPr>
        <w:pStyle w:val="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２　目的</w:t>
      </w:r>
      <w:r>
        <w:rPr>
          <w:rFonts w:hint="eastAsia" w:ascii="ＭＳ 明朝" w:hAnsi="ＭＳ 明朝" w:eastAsia="ＭＳ 明朝"/>
          <w:b w:val="0"/>
          <w:color w:val="000000" w:themeColor="text1"/>
          <w:sz w:val="24"/>
        </w:rPr>
        <w:t xml:space="preserve"> </w:t>
      </w:r>
    </w:p>
    <w:p>
      <w:pPr>
        <w:pStyle w:val="0"/>
        <w:ind w:left="240" w:hanging="240" w:hangingChars="1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　　市で委嘱した「委託型」の地域おこし協力隊を、先端技術を活用したまちづくりをサポートする民間事業者に雇用させることで、ドローン等を活用したまちづくりを更に推進させることを目的とする。</w:t>
      </w:r>
    </w:p>
    <w:p>
      <w:pPr>
        <w:pStyle w:val="0"/>
        <w:rPr>
          <w:rFonts w:hint="eastAsia" w:ascii="ＭＳ 明朝" w:hAnsi="ＭＳ 明朝" w:eastAsia="ＭＳ 明朝"/>
          <w:b w:val="0"/>
          <w:color w:val="000000" w:themeColor="text1"/>
          <w:sz w:val="24"/>
        </w:rPr>
      </w:pPr>
    </w:p>
    <w:p>
      <w:pPr>
        <w:pStyle w:val="0"/>
        <w:ind w:left="0" w:leftChars="0" w:right="0" w:rightChars="0" w:firstLine="0" w:firstLineChars="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３　契約期間</w:t>
      </w:r>
    </w:p>
    <w:p>
      <w:pPr>
        <w:pStyle w:val="0"/>
        <w:ind w:left="0" w:leftChars="0" w:right="0" w:rightChars="0" w:firstLine="480" w:firstLineChars="2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契約締結日から令和</w:t>
      </w:r>
      <w:r>
        <w:rPr>
          <w:rFonts w:hint="eastAsia" w:ascii="ＭＳ 明朝" w:hAnsi="ＭＳ 明朝" w:eastAsia="ＭＳ 明朝"/>
          <w:b w:val="0"/>
          <w:color w:val="000000" w:themeColor="text1"/>
          <w:sz w:val="24"/>
        </w:rPr>
        <w:t>9</w:t>
      </w:r>
      <w:r>
        <w:rPr>
          <w:rFonts w:hint="eastAsia" w:ascii="ＭＳ 明朝" w:hAnsi="ＭＳ 明朝" w:eastAsia="ＭＳ 明朝"/>
          <w:b w:val="0"/>
          <w:color w:val="000000" w:themeColor="text1"/>
          <w:sz w:val="24"/>
        </w:rPr>
        <w:t>年</w:t>
      </w:r>
      <w:r>
        <w:rPr>
          <w:rFonts w:hint="eastAsia" w:ascii="ＭＳ 明朝" w:hAnsi="ＭＳ 明朝" w:eastAsia="ＭＳ 明朝"/>
          <w:b w:val="0"/>
          <w:color w:val="000000" w:themeColor="text1"/>
          <w:sz w:val="24"/>
        </w:rPr>
        <w:t>3</w:t>
      </w:r>
      <w:r>
        <w:rPr>
          <w:rFonts w:hint="eastAsia" w:ascii="ＭＳ 明朝" w:hAnsi="ＭＳ 明朝" w:eastAsia="ＭＳ 明朝"/>
          <w:b w:val="0"/>
          <w:color w:val="000000" w:themeColor="text1"/>
          <w:sz w:val="24"/>
          <w:highlight w:val="none"/>
        </w:rPr>
        <w:t>月</w:t>
      </w:r>
      <w:r>
        <w:rPr>
          <w:rFonts w:hint="eastAsia" w:ascii="ＭＳ 明朝" w:hAnsi="ＭＳ 明朝" w:eastAsia="ＭＳ 明朝"/>
          <w:b w:val="0"/>
          <w:color w:val="000000" w:themeColor="text1"/>
          <w:sz w:val="24"/>
          <w:highlight w:val="none"/>
        </w:rPr>
        <w:t>31</w:t>
      </w:r>
      <w:r>
        <w:rPr>
          <w:rFonts w:hint="eastAsia" w:ascii="ＭＳ 明朝" w:hAnsi="ＭＳ 明朝" w:eastAsia="ＭＳ 明朝"/>
          <w:b w:val="0"/>
          <w:color w:val="000000" w:themeColor="text1"/>
          <w:sz w:val="24"/>
          <w:highlight w:val="none"/>
        </w:rPr>
        <w:t>日</w:t>
      </w:r>
      <w:r>
        <w:rPr>
          <w:rFonts w:hint="eastAsia" w:ascii="ＭＳ 明朝" w:hAnsi="ＭＳ 明朝" w:eastAsia="ＭＳ 明朝"/>
          <w:b w:val="0"/>
          <w:color w:val="000000" w:themeColor="text1"/>
          <w:sz w:val="24"/>
          <w:highlight w:val="none"/>
        </w:rPr>
        <w:t>(</w:t>
      </w:r>
      <w:r>
        <w:rPr>
          <w:rFonts w:hint="eastAsia" w:ascii="ＭＳ 明朝" w:hAnsi="ＭＳ 明朝" w:eastAsia="ＭＳ 明朝"/>
          <w:b w:val="0"/>
          <w:color w:val="000000" w:themeColor="text1"/>
          <w:sz w:val="24"/>
          <w:highlight w:val="none"/>
        </w:rPr>
        <w:t>水</w:t>
      </w:r>
      <w:r>
        <w:rPr>
          <w:rFonts w:hint="eastAsia" w:ascii="ＭＳ 明朝" w:hAnsi="ＭＳ 明朝" w:eastAsia="ＭＳ 明朝"/>
          <w:b w:val="0"/>
          <w:color w:val="000000" w:themeColor="text1"/>
          <w:sz w:val="24"/>
          <w:highlight w:val="none"/>
        </w:rPr>
        <w:t>)</w:t>
      </w:r>
      <w:r>
        <w:rPr>
          <w:rFonts w:hint="eastAsia" w:ascii="ＭＳ 明朝" w:hAnsi="ＭＳ 明朝" w:eastAsia="ＭＳ 明朝"/>
          <w:b w:val="0"/>
          <w:color w:val="000000" w:themeColor="text1"/>
          <w:sz w:val="24"/>
          <w:highlight w:val="none"/>
        </w:rPr>
        <w:t>まで</w:t>
      </w:r>
    </w:p>
    <w:p>
      <w:pPr>
        <w:pStyle w:val="0"/>
        <w:rPr>
          <w:rFonts w:hint="eastAsia" w:ascii="ＭＳ 明朝" w:hAnsi="ＭＳ 明朝" w:eastAsia="ＭＳ 明朝"/>
          <w:b w:val="0"/>
          <w:color w:val="000000" w:themeColor="text1"/>
          <w:sz w:val="24"/>
        </w:rPr>
      </w:pPr>
    </w:p>
    <w:p>
      <w:pPr>
        <w:pStyle w:val="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４　業務委託金額</w:t>
      </w:r>
    </w:p>
    <w:p>
      <w:pPr>
        <w:pStyle w:val="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　　業務委託は以下の額を上限とする。</w:t>
      </w:r>
    </w:p>
    <w:p>
      <w:pPr>
        <w:pStyle w:val="0"/>
        <w:ind w:firstLine="480" w:firstLineChars="2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種別　対象経費の上限額</w:t>
      </w:r>
    </w:p>
    <w:p>
      <w:pPr>
        <w:pStyle w:val="0"/>
        <w:ind w:firstLine="480" w:firstLineChars="200"/>
        <w:rPr>
          <w:rFonts w:hint="eastAsia" w:ascii="ＭＳ 明朝" w:hAnsi="ＭＳ 明朝" w:eastAsia="ＭＳ 明朝"/>
          <w:b w:val="0"/>
          <w:color w:val="FF0000"/>
          <w:sz w:val="24"/>
        </w:rPr>
      </w:pPr>
      <w:r>
        <w:rPr>
          <w:rFonts w:hint="eastAsia" w:ascii="ＭＳ 明朝" w:hAnsi="ＭＳ 明朝" w:eastAsia="ＭＳ 明朝"/>
          <w:b w:val="0"/>
          <w:color w:val="000000" w:themeColor="text1"/>
          <w:sz w:val="24"/>
        </w:rPr>
        <w:t>・隊員報償費：１人当たり</w:t>
      </w:r>
      <w:r>
        <w:rPr>
          <w:rFonts w:hint="eastAsia" w:ascii="ＭＳ 明朝" w:hAnsi="ＭＳ 明朝" w:eastAsia="ＭＳ 明朝"/>
          <w:b w:val="0"/>
          <w:color w:val="000000" w:themeColor="text1"/>
          <w:sz w:val="24"/>
        </w:rPr>
        <w:t>350</w:t>
      </w:r>
      <w:r>
        <w:rPr>
          <w:rFonts w:hint="eastAsia" w:ascii="ＭＳ 明朝" w:hAnsi="ＭＳ 明朝" w:eastAsia="ＭＳ 明朝"/>
          <w:b w:val="0"/>
          <w:color w:val="000000" w:themeColor="text1"/>
          <w:sz w:val="24"/>
        </w:rPr>
        <w:t>万円</w:t>
      </w:r>
      <w:r>
        <w:rPr>
          <w:rFonts w:hint="eastAsia" w:ascii="ＭＳ 明朝" w:hAnsi="ＭＳ 明朝"/>
          <w:sz w:val="21"/>
        </w:rPr>
        <w:t>×</w:t>
      </w:r>
      <w:r>
        <w:rPr>
          <w:rFonts w:hint="eastAsia" w:ascii="ＭＳ 明朝" w:hAnsi="ＭＳ 明朝"/>
          <w:sz w:val="21"/>
        </w:rPr>
        <w:t>(</w:t>
      </w:r>
      <w:r>
        <w:rPr>
          <w:rFonts w:hint="eastAsia" w:ascii="ＭＳ 明朝" w:hAnsi="ＭＳ 明朝"/>
          <w:sz w:val="21"/>
        </w:rPr>
        <w:t>雇用月額／</w:t>
      </w:r>
      <w:r>
        <w:rPr>
          <w:rFonts w:hint="eastAsia" w:ascii="ＭＳ 明朝" w:hAnsi="ＭＳ 明朝"/>
          <w:sz w:val="21"/>
        </w:rPr>
        <w:t>12)</w:t>
      </w:r>
    </w:p>
    <w:p>
      <w:pPr>
        <w:pStyle w:val="0"/>
        <w:ind w:firstLine="480" w:firstLineChars="200"/>
        <w:rPr>
          <w:rFonts w:hint="eastAsia" w:ascii="ＭＳ 明朝" w:hAnsi="ＭＳ 明朝" w:eastAsia="ＭＳ 明朝"/>
          <w:b w:val="0"/>
          <w:color w:val="FF0000"/>
          <w:sz w:val="24"/>
        </w:rPr>
      </w:pPr>
      <w:r>
        <w:rPr>
          <w:rFonts w:hint="eastAsia" w:ascii="ＭＳ 明朝" w:hAnsi="ＭＳ 明朝" w:eastAsia="ＭＳ 明朝"/>
          <w:b w:val="0"/>
          <w:color w:val="auto"/>
          <w:sz w:val="24"/>
        </w:rPr>
        <w:t>・隊員活動費：１人当たり</w:t>
      </w:r>
      <w:r>
        <w:rPr>
          <w:rFonts w:hint="eastAsia" w:ascii="ＭＳ 明朝" w:hAnsi="ＭＳ 明朝" w:eastAsia="ＭＳ 明朝"/>
          <w:b w:val="0"/>
          <w:color w:val="auto"/>
          <w:sz w:val="24"/>
        </w:rPr>
        <w:t>200</w:t>
      </w:r>
      <w:r>
        <w:rPr>
          <w:rFonts w:hint="eastAsia" w:ascii="ＭＳ 明朝" w:hAnsi="ＭＳ 明朝" w:eastAsia="ＭＳ 明朝"/>
          <w:b w:val="0"/>
          <w:color w:val="auto"/>
          <w:sz w:val="24"/>
        </w:rPr>
        <w:t>万円</w:t>
      </w:r>
      <w:r>
        <w:rPr>
          <w:rFonts w:hint="eastAsia" w:ascii="ＭＳ 明朝" w:hAnsi="ＭＳ 明朝"/>
          <w:color w:val="auto"/>
          <w:sz w:val="21"/>
        </w:rPr>
        <w:t>×</w:t>
      </w:r>
      <w:r>
        <w:rPr>
          <w:rFonts w:hint="eastAsia" w:ascii="ＭＳ 明朝" w:hAnsi="ＭＳ 明朝"/>
          <w:color w:val="auto"/>
          <w:sz w:val="21"/>
        </w:rPr>
        <w:t>(</w:t>
      </w:r>
      <w:r>
        <w:rPr>
          <w:rFonts w:hint="eastAsia" w:ascii="ＭＳ 明朝" w:hAnsi="ＭＳ 明朝"/>
          <w:color w:val="auto"/>
          <w:sz w:val="21"/>
        </w:rPr>
        <w:t>雇用月額／</w:t>
      </w:r>
      <w:r>
        <w:rPr>
          <w:rFonts w:hint="eastAsia" w:ascii="ＭＳ 明朝" w:hAnsi="ＭＳ 明朝"/>
          <w:color w:val="auto"/>
          <w:sz w:val="21"/>
        </w:rPr>
        <w:t>12)</w:t>
      </w:r>
      <w:r>
        <w:rPr>
          <w:rFonts w:hint="eastAsia" w:ascii="ＭＳ 明朝" w:hAnsi="ＭＳ 明朝" w:eastAsia="ＭＳ 明朝"/>
          <w:b w:val="0"/>
          <w:color w:val="FF0000"/>
          <w:sz w:val="24"/>
        </w:rPr>
        <w:t>　</w:t>
      </w:r>
    </w:p>
    <w:p>
      <w:pPr>
        <w:pStyle w:val="0"/>
        <w:ind w:firstLine="480" w:firstLineChars="200"/>
        <w:rPr>
          <w:rFonts w:hint="default" w:ascii="ＭＳ 明朝" w:hAnsi="ＭＳ 明朝"/>
          <w:color w:val="000000"/>
          <w:sz w:val="24"/>
        </w:rPr>
      </w:pPr>
      <w:r>
        <w:rPr>
          <w:rFonts w:hint="eastAsia" w:ascii="ＭＳ 明朝" w:hAnsi="ＭＳ 明朝"/>
          <w:color w:val="000000"/>
          <w:sz w:val="24"/>
        </w:rPr>
        <w:t>※年度途中に隊員を雇用した場合又は解雇した場合の「報償費」上限は、月割</w:t>
      </w:r>
    </w:p>
    <w:p>
      <w:pPr>
        <w:pStyle w:val="0"/>
        <w:ind w:firstLine="720" w:firstLineChars="300"/>
        <w:rPr>
          <w:rFonts w:hint="default" w:ascii="ＭＳ 明朝" w:hAnsi="ＭＳ 明朝"/>
          <w:color w:val="000000"/>
          <w:sz w:val="24"/>
        </w:rPr>
      </w:pPr>
      <w:r>
        <w:rPr>
          <w:rFonts w:hint="eastAsia" w:ascii="ＭＳ 明朝" w:hAnsi="ＭＳ 明朝"/>
          <w:color w:val="000000"/>
          <w:sz w:val="24"/>
        </w:rPr>
        <w:t>により計算する（</w:t>
      </w:r>
      <w:r>
        <w:rPr>
          <w:rFonts w:hint="default" w:ascii="ＭＳ 明朝" w:hAnsi="ＭＳ 明朝"/>
          <w:color w:val="000000"/>
          <w:sz w:val="24"/>
        </w:rPr>
        <w:t>1,000</w:t>
      </w:r>
      <w:r>
        <w:rPr>
          <w:rFonts w:hint="eastAsia" w:ascii="ＭＳ 明朝" w:hAnsi="ＭＳ 明朝"/>
          <w:color w:val="000000"/>
          <w:sz w:val="24"/>
        </w:rPr>
        <w:t>円に満たない端数は切り捨てる）。</w:t>
      </w:r>
    </w:p>
    <w:p>
      <w:pPr>
        <w:pStyle w:val="0"/>
        <w:ind w:firstLine="480" w:firstLineChars="200"/>
        <w:rPr>
          <w:rFonts w:hint="default" w:ascii="ＭＳ 明朝" w:hAnsi="ＭＳ 明朝"/>
          <w:color w:val="000000"/>
          <w:sz w:val="24"/>
        </w:rPr>
      </w:pPr>
      <w:r>
        <w:rPr>
          <w:rFonts w:hint="eastAsia" w:ascii="ＭＳ 明朝" w:hAnsi="ＭＳ 明朝"/>
          <w:color w:val="000000"/>
          <w:sz w:val="24"/>
        </w:rPr>
        <w:t>※対象経費は別表のとおりとし、対象外経費及び上限額を超過した経費は隊員</w:t>
      </w:r>
    </w:p>
    <w:p>
      <w:pPr>
        <w:pStyle w:val="0"/>
        <w:ind w:firstLine="720" w:firstLineChars="300"/>
        <w:rPr>
          <w:rFonts w:hint="default" w:ascii="ＭＳ 明朝" w:hAnsi="ＭＳ 明朝"/>
          <w:color w:val="000000"/>
          <w:sz w:val="24"/>
        </w:rPr>
      </w:pPr>
      <w:r>
        <w:rPr>
          <w:rFonts w:hint="eastAsia" w:ascii="ＭＳ 明朝" w:hAnsi="ＭＳ 明朝"/>
          <w:color w:val="000000"/>
          <w:sz w:val="24"/>
        </w:rPr>
        <w:t>受入事業者の負担とする。</w:t>
      </w:r>
    </w:p>
    <w:p>
      <w:pPr>
        <w:pStyle w:val="0"/>
        <w:ind w:firstLine="480" w:firstLineChars="200"/>
        <w:rPr>
          <w:rFonts w:hint="default" w:ascii="ＭＳ 明朝" w:hAnsi="ＭＳ 明朝"/>
          <w:color w:val="000000"/>
          <w:sz w:val="24"/>
        </w:rPr>
      </w:pPr>
      <w:r>
        <w:rPr>
          <w:rFonts w:hint="eastAsia" w:ascii="ＭＳ 明朝" w:hAnsi="ＭＳ 明朝"/>
          <w:color w:val="000000"/>
          <w:sz w:val="24"/>
        </w:rPr>
        <w:t>※金額は、国の「地域おこし協力隊推進要綱」（平成</w:t>
      </w:r>
      <w:r>
        <w:rPr>
          <w:rFonts w:hint="default" w:ascii="ＭＳ 明朝" w:hAnsi="ＭＳ 明朝"/>
          <w:color w:val="000000"/>
          <w:sz w:val="24"/>
        </w:rPr>
        <w:t>21</w:t>
      </w:r>
      <w:r>
        <w:rPr>
          <w:rFonts w:hint="eastAsia" w:ascii="ＭＳ 明朝" w:hAnsi="ＭＳ 明朝"/>
          <w:color w:val="000000"/>
          <w:sz w:val="24"/>
        </w:rPr>
        <w:t>年総行応第</w:t>
      </w:r>
      <w:r>
        <w:rPr>
          <w:rFonts w:hint="default" w:ascii="ＭＳ 明朝" w:hAnsi="ＭＳ 明朝"/>
          <w:color w:val="000000"/>
          <w:sz w:val="24"/>
        </w:rPr>
        <w:t>28</w:t>
      </w:r>
      <w:r>
        <w:rPr>
          <w:rFonts w:hint="eastAsia" w:ascii="ＭＳ 明朝" w:hAnsi="ＭＳ 明朝"/>
          <w:color w:val="000000"/>
          <w:sz w:val="24"/>
        </w:rPr>
        <w:t>号）の地</w:t>
      </w:r>
    </w:p>
    <w:p>
      <w:pPr>
        <w:pStyle w:val="0"/>
        <w:ind w:left="0" w:leftChars="0" w:firstLine="720" w:firstLineChars="300"/>
        <w:rPr>
          <w:rFonts w:hint="eastAsia" w:ascii="ＭＳ 明朝" w:hAnsi="ＭＳ 明朝" w:eastAsia="ＭＳ 明朝"/>
          <w:b w:val="0"/>
          <w:color w:val="000000" w:themeColor="text1"/>
          <w:sz w:val="24"/>
        </w:rPr>
      </w:pPr>
      <w:r>
        <w:rPr>
          <w:rFonts w:hint="eastAsia" w:ascii="ＭＳ 明朝" w:hAnsi="ＭＳ 明朝"/>
          <w:color w:val="000000"/>
          <w:sz w:val="24"/>
        </w:rPr>
        <w:t>方財政措置額を財源に支援するものであり、金額に変更が生じることがある。</w:t>
      </w:r>
    </w:p>
    <w:p>
      <w:pPr>
        <w:pStyle w:val="0"/>
        <w:ind w:left="0" w:leftChars="0" w:right="0" w:rightChars="0" w:firstLine="0" w:firstLineChars="0"/>
        <w:rPr>
          <w:rFonts w:hint="eastAsia" w:ascii="ＭＳ 明朝" w:hAnsi="ＭＳ 明朝" w:eastAsia="ＭＳ 明朝"/>
          <w:b w:val="0"/>
          <w:color w:val="000000" w:themeColor="text1"/>
          <w:sz w:val="24"/>
        </w:rPr>
      </w:pPr>
    </w:p>
    <w:p>
      <w:pPr>
        <w:pStyle w:val="0"/>
        <w:ind w:left="0" w:leftChars="0" w:right="0" w:rightChars="0" w:firstLine="0" w:firstLineChars="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５　実施場所</w:t>
      </w:r>
    </w:p>
    <w:p>
      <w:pPr>
        <w:pStyle w:val="0"/>
        <w:ind w:left="0" w:leftChars="0" w:right="0" w:rightChars="0" w:firstLine="0" w:firstLineChars="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　　埼玉県秩父市内</w:t>
      </w:r>
    </w:p>
    <w:p>
      <w:pPr>
        <w:pStyle w:val="0"/>
        <w:ind w:left="0" w:leftChars="0" w:right="0" w:rightChars="0" w:firstLine="0" w:firstLineChars="0"/>
        <w:rPr>
          <w:rFonts w:hint="eastAsia" w:ascii="ＭＳ 明朝" w:hAnsi="ＭＳ 明朝" w:eastAsia="ＭＳ 明朝"/>
          <w:b w:val="0"/>
          <w:color w:val="000000" w:themeColor="text1"/>
          <w:sz w:val="24"/>
        </w:rPr>
      </w:pPr>
    </w:p>
    <w:p>
      <w:pPr>
        <w:pStyle w:val="0"/>
        <w:ind w:left="0" w:leftChars="0" w:right="0" w:rightChars="0" w:firstLine="0" w:firstLineChars="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６　業務内容</w:t>
      </w:r>
    </w:p>
    <w:p>
      <w:pPr>
        <w:pStyle w:val="0"/>
        <w:ind w:left="0" w:leftChars="0" w:right="0" w:rightChars="0" w:firstLine="0" w:firstLineChars="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　　市で委嘱した地域おこし協力隊員と雇用契約を締結し、以下（１）～（４</w:t>
      </w:r>
      <w:r>
        <w:rPr>
          <w:rFonts w:hint="eastAsia" w:ascii="ＭＳ 明朝" w:hAnsi="ＭＳ 明朝" w:eastAsia="ＭＳ 明朝"/>
          <w:b w:val="0"/>
          <w:color w:val="000000" w:themeColor="text1"/>
          <w:sz w:val="24"/>
        </w:rPr>
        <w:t>)</w:t>
      </w:r>
      <w:r>
        <w:rPr>
          <w:rFonts w:hint="eastAsia" w:ascii="ＭＳ 明朝" w:hAnsi="ＭＳ 明朝" w:eastAsia="ＭＳ 明朝"/>
          <w:b w:val="0"/>
          <w:color w:val="000000" w:themeColor="text1"/>
          <w:sz w:val="24"/>
        </w:rPr>
        <w:t>の業</w:t>
      </w:r>
    </w:p>
    <w:p>
      <w:pPr>
        <w:pStyle w:val="0"/>
        <w:ind w:left="210" w:leftChars="100" w:right="0" w:rightChars="0" w:firstLine="0" w:firstLineChars="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務を実施させること。円滑な業務実施にあたり、事業者は市と密に連携し、定期的に市と打ち合わせ等を実施するものとする。</w:t>
      </w:r>
    </w:p>
    <w:p>
      <w:pPr>
        <w:pStyle w:val="0"/>
        <w:ind w:left="0" w:leftChars="0" w:right="0" w:rightChars="0" w:hanging="720" w:hangingChars="3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（１）市で進めている</w:t>
      </w:r>
      <w:r>
        <w:rPr>
          <w:rFonts w:hint="eastAsia" w:ascii="ＭＳ 明朝" w:hAnsi="ＭＳ 明朝" w:eastAsia="ＭＳ 明朝"/>
          <w:b w:val="0"/>
          <w:color w:val="000000" w:themeColor="text1"/>
          <w:sz w:val="24"/>
        </w:rPr>
        <w:t>Society5.</w:t>
      </w:r>
      <w:bookmarkStart w:id="0" w:name="_GoBack"/>
      <w:bookmarkEnd w:id="0"/>
      <w:r>
        <w:rPr>
          <w:rFonts w:hint="eastAsia" w:ascii="ＭＳ 明朝" w:hAnsi="ＭＳ 明朝" w:eastAsia="ＭＳ 明朝"/>
          <w:b w:val="0"/>
          <w:color w:val="000000" w:themeColor="text1"/>
          <w:sz w:val="24"/>
        </w:rPr>
        <w:t>0</w:t>
      </w:r>
      <w:r>
        <w:rPr>
          <w:rFonts w:hint="eastAsia" w:ascii="ＭＳ 明朝" w:hAnsi="ＭＳ 明朝" w:eastAsia="ＭＳ 明朝"/>
          <w:b w:val="0"/>
          <w:color w:val="000000" w:themeColor="text1"/>
          <w:sz w:val="24"/>
        </w:rPr>
        <w:t>事業の社会実装の継続や市内全域での取り組みに向けた各種事業の実施。</w:t>
      </w:r>
    </w:p>
    <w:p>
      <w:pPr>
        <w:pStyle w:val="0"/>
        <w:ind w:left="0" w:leftChars="0" w:right="0" w:rightChars="0" w:hanging="720" w:hangingChars="3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（２）「秩父市ドローン社会実装コンソーシアム」の運営サポート。</w:t>
      </w:r>
    </w:p>
    <w:p>
      <w:pPr>
        <w:pStyle w:val="0"/>
        <w:ind w:left="0" w:leftChars="0" w:right="0" w:rightChars="0" w:hanging="720" w:hangingChars="3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（３）市内小学生等に対しての出前授業。</w:t>
      </w:r>
    </w:p>
    <w:p>
      <w:pPr>
        <w:pStyle w:val="0"/>
        <w:ind w:left="0" w:leftChars="0" w:right="0" w:rightChars="0" w:hanging="720" w:hangingChars="3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（４）その他、市が先端技術のまちづくりに向けて地域課題の解決に資すると認める業務。</w:t>
      </w:r>
    </w:p>
    <w:p>
      <w:pPr>
        <w:pStyle w:val="0"/>
        <w:ind w:left="0" w:leftChars="0" w:right="0" w:rightChars="0" w:hanging="240" w:hangingChars="100"/>
        <w:rPr>
          <w:rFonts w:hint="eastAsia" w:ascii="ＭＳ 明朝" w:hAnsi="ＭＳ 明朝" w:eastAsia="ＭＳ 明朝"/>
          <w:b w:val="0"/>
          <w:color w:val="000000" w:themeColor="text1"/>
          <w:sz w:val="24"/>
        </w:rPr>
      </w:pPr>
    </w:p>
    <w:p>
      <w:pPr>
        <w:pStyle w:val="0"/>
        <w:rPr>
          <w:rFonts w:hint="default" w:ascii="ＭＳ 明朝" w:hAnsi="ＭＳ 明朝"/>
          <w:color w:val="000000"/>
          <w:sz w:val="24"/>
        </w:rPr>
      </w:pPr>
      <w:r>
        <w:rPr>
          <w:rFonts w:hint="eastAsia" w:ascii="ＭＳ 明朝" w:hAnsi="ＭＳ 明朝" w:eastAsia="ＭＳ 明朝"/>
          <w:b w:val="0"/>
          <w:color w:val="000000" w:themeColor="text1"/>
          <w:sz w:val="24"/>
        </w:rPr>
        <w:t>７　</w:t>
      </w:r>
      <w:r>
        <w:rPr>
          <w:rFonts w:hint="eastAsia" w:ascii="ＭＳ 明朝" w:hAnsi="ＭＳ 明朝"/>
          <w:color w:val="000000"/>
          <w:sz w:val="24"/>
        </w:rPr>
        <w:t>隊員の活動条件等</w:t>
      </w:r>
    </w:p>
    <w:p>
      <w:pPr>
        <w:pStyle w:val="0"/>
        <w:ind w:leftChars="0" w:firstLine="0" w:firstLineChars="0"/>
        <w:rPr>
          <w:rFonts w:hint="default" w:ascii="ＭＳ 明朝" w:hAnsi="ＭＳ 明朝"/>
          <w:color w:val="000000"/>
          <w:sz w:val="24"/>
        </w:rPr>
      </w:pPr>
      <w:r>
        <w:rPr>
          <w:rFonts w:hint="eastAsia" w:ascii="ＭＳ 明朝" w:hAnsi="ＭＳ 明朝"/>
          <w:color w:val="000000"/>
          <w:sz w:val="24"/>
        </w:rPr>
        <w:t>（１）隊員の１日の活動時間は７時間</w:t>
      </w:r>
      <w:r>
        <w:rPr>
          <w:rFonts w:hint="eastAsia" w:ascii="ＭＳ 明朝" w:hAnsi="ＭＳ 明朝"/>
          <w:color w:val="000000"/>
          <w:sz w:val="24"/>
        </w:rPr>
        <w:t>4</w:t>
      </w:r>
      <w:r>
        <w:rPr>
          <w:rFonts w:hint="default" w:ascii="ＭＳ 明朝" w:hAnsi="ＭＳ 明朝"/>
          <w:color w:val="000000"/>
          <w:sz w:val="24"/>
        </w:rPr>
        <w:t>5</w:t>
      </w:r>
      <w:r>
        <w:rPr>
          <w:rFonts w:hint="eastAsia" w:ascii="ＭＳ 明朝" w:hAnsi="ＭＳ 明朝"/>
          <w:color w:val="000000"/>
          <w:sz w:val="24"/>
        </w:rPr>
        <w:t>分、原則として週</w:t>
      </w:r>
      <w:r>
        <w:rPr>
          <w:rFonts w:hint="eastAsia" w:ascii="ＭＳ 明朝" w:hAnsi="ＭＳ 明朝"/>
          <w:color w:val="000000"/>
          <w:sz w:val="24"/>
        </w:rPr>
        <w:t>3</w:t>
      </w:r>
      <w:r>
        <w:rPr>
          <w:rFonts w:hint="default" w:ascii="ＭＳ 明朝" w:hAnsi="ＭＳ 明朝"/>
          <w:color w:val="000000"/>
          <w:sz w:val="24"/>
        </w:rPr>
        <w:t>8</w:t>
      </w:r>
      <w:r>
        <w:rPr>
          <w:rFonts w:hint="eastAsia" w:ascii="ＭＳ 明朝" w:hAnsi="ＭＳ 明朝"/>
          <w:color w:val="000000"/>
          <w:sz w:val="24"/>
        </w:rPr>
        <w:t>時間</w:t>
      </w:r>
      <w:r>
        <w:rPr>
          <w:rFonts w:hint="eastAsia" w:ascii="ＭＳ 明朝" w:hAnsi="ＭＳ 明朝"/>
          <w:color w:val="000000"/>
          <w:sz w:val="24"/>
        </w:rPr>
        <w:t>4</w:t>
      </w:r>
      <w:r>
        <w:rPr>
          <w:rFonts w:hint="default" w:ascii="ＭＳ 明朝" w:hAnsi="ＭＳ 明朝"/>
          <w:color w:val="000000"/>
          <w:sz w:val="24"/>
        </w:rPr>
        <w:t>5</w:t>
      </w:r>
      <w:r>
        <w:rPr>
          <w:rFonts w:hint="eastAsia" w:ascii="ＭＳ 明朝" w:hAnsi="ＭＳ 明朝"/>
          <w:color w:val="000000"/>
          <w:sz w:val="24"/>
        </w:rPr>
        <w:t>分を基準とし、</w:t>
      </w:r>
    </w:p>
    <w:p>
      <w:pPr>
        <w:pStyle w:val="0"/>
        <w:ind w:firstLine="480" w:firstLineChars="200"/>
        <w:rPr>
          <w:rFonts w:hint="default" w:ascii="ＭＳ 明朝" w:hAnsi="ＭＳ 明朝"/>
          <w:color w:val="000000"/>
          <w:sz w:val="24"/>
        </w:rPr>
      </w:pPr>
      <w:r>
        <w:rPr>
          <w:rFonts w:hint="eastAsia" w:ascii="ＭＳ 明朝" w:hAnsi="ＭＳ 明朝"/>
          <w:color w:val="000000"/>
          <w:sz w:val="24"/>
        </w:rPr>
        <w:t>隊員と事業者が協議のうえ定めること。</w:t>
      </w:r>
    </w:p>
    <w:p>
      <w:pPr>
        <w:pStyle w:val="0"/>
        <w:ind w:leftChars="0" w:firstLine="0" w:firstLineChars="0"/>
        <w:rPr>
          <w:rFonts w:hint="eastAsia" w:ascii="ＭＳ 明朝" w:hAnsi="ＭＳ 明朝"/>
          <w:color w:val="000000"/>
          <w:sz w:val="24"/>
        </w:rPr>
      </w:pPr>
      <w:r>
        <w:rPr>
          <w:rFonts w:hint="eastAsia" w:ascii="ＭＳ 明朝" w:hAnsi="ＭＳ 明朝"/>
          <w:color w:val="000000"/>
          <w:sz w:val="24"/>
        </w:rPr>
        <w:t>（２）雇用関係は労働関係法令の所定の手続きを遵守すること。</w:t>
      </w:r>
    </w:p>
    <w:p>
      <w:pPr>
        <w:pStyle w:val="0"/>
        <w:ind w:left="0" w:leftChars="0" w:hanging="480" w:hangingChars="200"/>
        <w:rPr>
          <w:rFonts w:hint="default" w:ascii="ＭＳ 明朝" w:hAnsi="ＭＳ 明朝"/>
          <w:color w:val="000000"/>
          <w:sz w:val="24"/>
        </w:rPr>
      </w:pPr>
      <w:r>
        <w:rPr>
          <w:rFonts w:hint="eastAsia" w:ascii="ＭＳ 明朝" w:hAnsi="ＭＳ 明朝"/>
          <w:color w:val="000000"/>
          <w:sz w:val="24"/>
        </w:rPr>
        <w:t>（３）隊員は、地域協力活動に支障がない範囲において、事業者の許可を得て別途就業等ができるよう調整すること。</w:t>
      </w:r>
    </w:p>
    <w:p>
      <w:pPr>
        <w:pStyle w:val="0"/>
        <w:ind w:left="0" w:leftChars="0" w:right="0" w:rightChars="0" w:hanging="240" w:hangingChars="100"/>
        <w:rPr>
          <w:rFonts w:hint="default"/>
          <w:color w:val="000000" w:themeColor="text1"/>
          <w:sz w:val="24"/>
        </w:rPr>
      </w:pPr>
    </w:p>
    <w:p>
      <w:pPr>
        <w:pStyle w:val="0"/>
        <w:ind w:left="0" w:leftChars="0" w:right="0" w:rightChars="0" w:hanging="240" w:hangingChars="100"/>
        <w:rPr>
          <w:rFonts w:hint="default"/>
          <w:color w:val="000000" w:themeColor="text1"/>
          <w:sz w:val="24"/>
        </w:rPr>
      </w:pPr>
      <w:r>
        <w:rPr>
          <w:rFonts w:hint="eastAsia" w:ascii="ＭＳ 明朝" w:hAnsi="ＭＳ 明朝" w:eastAsia="ＭＳ 明朝"/>
          <w:b w:val="0"/>
          <w:color w:val="000000" w:themeColor="text1"/>
          <w:sz w:val="24"/>
        </w:rPr>
        <w:t>８　成果品</w:t>
      </w:r>
    </w:p>
    <w:p>
      <w:pPr>
        <w:pStyle w:val="0"/>
        <w:ind w:left="0" w:leftChars="0" w:right="0" w:rightChars="0" w:hanging="240" w:hangingChars="1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（１）実績報告書</w:t>
      </w:r>
    </w:p>
    <w:p>
      <w:pPr>
        <w:pStyle w:val="0"/>
        <w:ind w:left="0" w:leftChars="0" w:right="0" w:rightChars="0" w:hanging="240" w:hangingChars="1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（２）地域協力活動が確認できる書類</w:t>
      </w:r>
    </w:p>
    <w:p>
      <w:pPr>
        <w:pStyle w:val="0"/>
        <w:ind w:left="0" w:leftChars="0" w:right="0" w:rightChars="0" w:hanging="240" w:hangingChars="1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（３）隊員の定着状況に関する報告書</w:t>
      </w:r>
    </w:p>
    <w:p>
      <w:pPr>
        <w:pStyle w:val="0"/>
        <w:ind w:left="0" w:leftChars="0" w:right="0" w:rightChars="0" w:hanging="240" w:hangingChars="1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（４）決算報告書</w:t>
      </w:r>
    </w:p>
    <w:p>
      <w:pPr>
        <w:pStyle w:val="0"/>
        <w:ind w:left="0" w:leftChars="0" w:right="0" w:rightChars="0" w:hanging="240" w:hangingChars="1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（５）収支状況が確認できる書類</w:t>
      </w:r>
    </w:p>
    <w:p>
      <w:pPr>
        <w:pStyle w:val="0"/>
        <w:ind w:left="0" w:leftChars="0" w:right="0" w:rightChars="0" w:hanging="240" w:hangingChars="1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（６）その他市が必要と認める書類</w:t>
      </w:r>
    </w:p>
    <w:p>
      <w:pPr>
        <w:pStyle w:val="0"/>
        <w:ind w:left="0" w:leftChars="0" w:firstLine="240" w:firstLineChars="1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　</w:t>
      </w:r>
    </w:p>
    <w:p>
      <w:pPr>
        <w:pStyle w:val="0"/>
        <w:ind w:left="0" w:leftChars="0" w:firstLine="0" w:firstLineChars="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９　納入場所</w:t>
      </w:r>
    </w:p>
    <w:p>
      <w:pPr>
        <w:pStyle w:val="0"/>
        <w:ind w:left="0" w:leftChars="0" w:firstLine="0" w:firstLineChars="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　　〒</w:t>
      </w:r>
      <w:r>
        <w:rPr>
          <w:rFonts w:hint="eastAsia" w:ascii="ＭＳ 明朝" w:hAnsi="ＭＳ 明朝" w:eastAsia="ＭＳ 明朝"/>
          <w:b w:val="0"/>
          <w:color w:val="000000" w:themeColor="text1"/>
          <w:sz w:val="24"/>
        </w:rPr>
        <w:t>368-8686</w:t>
      </w:r>
    </w:p>
    <w:p>
      <w:pPr>
        <w:pStyle w:val="0"/>
        <w:ind w:left="0" w:leftChars="0" w:firstLine="0" w:firstLineChars="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　　埼玉県秩父市熊木町</w:t>
      </w:r>
      <w:r>
        <w:rPr>
          <w:rFonts w:hint="eastAsia" w:ascii="ＭＳ 明朝" w:hAnsi="ＭＳ 明朝" w:eastAsia="ＭＳ 明朝"/>
          <w:b w:val="0"/>
          <w:color w:val="000000" w:themeColor="text1"/>
          <w:sz w:val="24"/>
        </w:rPr>
        <w:t>8</w:t>
      </w:r>
      <w:r>
        <w:rPr>
          <w:rFonts w:hint="eastAsia" w:ascii="ＭＳ 明朝" w:hAnsi="ＭＳ 明朝" w:eastAsia="ＭＳ 明朝"/>
          <w:b w:val="0"/>
          <w:color w:val="000000" w:themeColor="text1"/>
          <w:sz w:val="24"/>
        </w:rPr>
        <w:t>番</w:t>
      </w:r>
      <w:r>
        <w:rPr>
          <w:rFonts w:hint="eastAsia" w:ascii="ＭＳ 明朝" w:hAnsi="ＭＳ 明朝" w:eastAsia="ＭＳ 明朝"/>
          <w:b w:val="0"/>
          <w:color w:val="000000" w:themeColor="text1"/>
          <w:sz w:val="24"/>
        </w:rPr>
        <w:t>15</w:t>
      </w:r>
      <w:r>
        <w:rPr>
          <w:rFonts w:hint="eastAsia" w:ascii="ＭＳ 明朝" w:hAnsi="ＭＳ 明朝" w:eastAsia="ＭＳ 明朝"/>
          <w:b w:val="0"/>
          <w:color w:val="000000" w:themeColor="text1"/>
          <w:sz w:val="24"/>
        </w:rPr>
        <w:t>号（秩父市役所歴史文化伝承館</w:t>
      </w:r>
      <w:r>
        <w:rPr>
          <w:rFonts w:hint="eastAsia" w:ascii="ＭＳ 明朝" w:hAnsi="ＭＳ 明朝" w:eastAsia="ＭＳ 明朝"/>
          <w:b w:val="0"/>
          <w:color w:val="000000" w:themeColor="text1"/>
          <w:sz w:val="24"/>
        </w:rPr>
        <w:t>3</w:t>
      </w:r>
      <w:r>
        <w:rPr>
          <w:rFonts w:hint="eastAsia" w:ascii="ＭＳ 明朝" w:hAnsi="ＭＳ 明朝" w:eastAsia="ＭＳ 明朝"/>
          <w:b w:val="0"/>
          <w:color w:val="000000" w:themeColor="text1"/>
          <w:sz w:val="24"/>
        </w:rPr>
        <w:t>階）</w:t>
      </w:r>
    </w:p>
    <w:p>
      <w:pPr>
        <w:pStyle w:val="0"/>
        <w:ind w:left="0" w:leftChars="0" w:firstLine="0" w:firstLineChars="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　　秩父市　産業観光部　先端技術推進課</w:t>
      </w:r>
    </w:p>
    <w:p>
      <w:pPr>
        <w:pStyle w:val="0"/>
        <w:ind w:left="0" w:leftChars="0" w:firstLine="0" w:firstLineChars="0"/>
        <w:rPr>
          <w:rFonts w:hint="eastAsia" w:ascii="ＭＳ 明朝" w:hAnsi="ＭＳ 明朝" w:eastAsia="ＭＳ 明朝"/>
          <w:b w:val="0"/>
          <w:color w:val="000000" w:themeColor="text1"/>
          <w:sz w:val="24"/>
        </w:rPr>
      </w:pPr>
    </w:p>
    <w:p>
      <w:pPr>
        <w:pStyle w:val="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１０　再委託</w:t>
      </w:r>
    </w:p>
    <w:p>
      <w:pPr>
        <w:pStyle w:val="0"/>
        <w:ind w:left="0" w:leftChars="0" w:hanging="480" w:hangingChars="2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　　　業務の主たる部分を第三者に再委託してはならない。ただし、他の企業等に当該業務の一部について再委託を実施する場合は、事前に市の承認を得ること。</w:t>
      </w:r>
    </w:p>
    <w:p>
      <w:pPr>
        <w:pStyle w:val="0"/>
        <w:rPr>
          <w:rFonts w:hint="eastAsia" w:ascii="ＭＳ 明朝" w:hAnsi="ＭＳ 明朝" w:eastAsia="ＭＳ 明朝"/>
          <w:b w:val="0"/>
          <w:color w:val="000000" w:themeColor="text1"/>
          <w:sz w:val="24"/>
        </w:rPr>
      </w:pPr>
    </w:p>
    <w:p>
      <w:pPr>
        <w:pStyle w:val="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１１　報告及び検査</w:t>
      </w:r>
    </w:p>
    <w:p>
      <w:pPr>
        <w:pStyle w:val="0"/>
        <w:ind w:left="480" w:hanging="480" w:hangingChars="2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　　　原則、毎月</w:t>
      </w:r>
      <w:r>
        <w:rPr>
          <w:rFonts w:hint="eastAsia" w:ascii="ＭＳ 明朝" w:hAnsi="ＭＳ 明朝" w:eastAsia="ＭＳ 明朝"/>
          <w:b w:val="0"/>
          <w:color w:val="000000" w:themeColor="text1"/>
          <w:sz w:val="24"/>
        </w:rPr>
        <w:t>10</w:t>
      </w:r>
      <w:r>
        <w:rPr>
          <w:rFonts w:hint="eastAsia" w:ascii="ＭＳ 明朝" w:hAnsi="ＭＳ 明朝" w:eastAsia="ＭＳ 明朝"/>
          <w:b w:val="0"/>
          <w:color w:val="000000" w:themeColor="text1"/>
          <w:sz w:val="24"/>
        </w:rPr>
        <w:t>日までにその前月の活動報告結果を</w:t>
      </w:r>
      <w:r>
        <w:rPr>
          <w:rFonts w:hint="eastAsia" w:ascii="ＭＳ 明朝" w:hAnsi="ＭＳ 明朝" w:eastAsia="ＭＳ 明朝"/>
          <w:b w:val="0"/>
          <w:color w:val="000000" w:themeColor="text1"/>
          <w:sz w:val="24"/>
        </w:rPr>
        <w:t>8</w:t>
      </w:r>
      <w:r>
        <w:rPr>
          <w:rFonts w:hint="eastAsia" w:ascii="ＭＳ 明朝" w:hAnsi="ＭＳ 明朝" w:eastAsia="ＭＳ 明朝"/>
          <w:b w:val="0"/>
          <w:color w:val="000000" w:themeColor="text1"/>
          <w:sz w:val="24"/>
        </w:rPr>
        <w:t>の</w:t>
      </w:r>
      <w:r>
        <w:rPr>
          <w:rFonts w:hint="eastAsia" w:ascii="ＭＳ 明朝" w:hAnsi="ＭＳ 明朝" w:eastAsia="ＭＳ 明朝"/>
          <w:b w:val="0"/>
          <w:color w:val="000000" w:themeColor="text1"/>
          <w:sz w:val="24"/>
        </w:rPr>
        <w:t>(1</w:t>
      </w:r>
      <w:r>
        <w:rPr>
          <w:rFonts w:hint="eastAsia" w:ascii="ＭＳ 明朝" w:hAnsi="ＭＳ 明朝" w:eastAsia="ＭＳ 明朝"/>
          <w:b w:val="0"/>
          <w:color w:val="000000" w:themeColor="text1"/>
          <w:sz w:val="24"/>
        </w:rPr>
        <w:t>）及び（</w:t>
      </w:r>
      <w:r>
        <w:rPr>
          <w:rFonts w:hint="eastAsia" w:ascii="ＭＳ 明朝" w:hAnsi="ＭＳ 明朝" w:eastAsia="ＭＳ 明朝"/>
          <w:b w:val="0"/>
          <w:color w:val="000000" w:themeColor="text1"/>
          <w:sz w:val="24"/>
        </w:rPr>
        <w:t>2</w:t>
      </w:r>
      <w:r>
        <w:rPr>
          <w:rFonts w:hint="eastAsia" w:ascii="ＭＳ 明朝" w:hAnsi="ＭＳ 明朝" w:eastAsia="ＭＳ 明朝"/>
          <w:b w:val="0"/>
          <w:color w:val="000000" w:themeColor="text1"/>
          <w:sz w:val="24"/>
        </w:rPr>
        <w:t>）により報告すること。</w:t>
      </w:r>
    </w:p>
    <w:p>
      <w:pPr>
        <w:pStyle w:val="0"/>
        <w:ind w:left="420" w:leftChars="200" w:firstLine="240" w:firstLineChars="1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また、市は必要があると認めるときは、受託者に対して委託業務の履行状況その他必要な事項について報告を求め、検査することができる。</w:t>
      </w:r>
    </w:p>
    <w:p>
      <w:pPr>
        <w:pStyle w:val="0"/>
        <w:ind w:leftChars="0" w:firstLineChars="0"/>
        <w:rPr>
          <w:rFonts w:hint="eastAsia" w:ascii="ＭＳ 明朝" w:hAnsi="ＭＳ 明朝" w:eastAsia="ＭＳ 明朝"/>
          <w:b w:val="0"/>
          <w:color w:val="000000" w:themeColor="text1"/>
          <w:sz w:val="24"/>
        </w:rPr>
      </w:pPr>
    </w:p>
    <w:p>
      <w:pPr>
        <w:pStyle w:val="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１２　その他</w:t>
      </w:r>
    </w:p>
    <w:p>
      <w:pPr>
        <w:pStyle w:val="0"/>
        <w:ind w:left="0" w:leftChars="0" w:firstLine="240" w:firstLineChars="1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（１）業務の遂行にあたっては、関係法令等を遵守し、市と必要な協議及び打ち</w:t>
      </w:r>
    </w:p>
    <w:p>
      <w:pPr>
        <w:pStyle w:val="0"/>
        <w:ind w:left="0" w:leftChars="0" w:firstLine="960" w:firstLineChars="4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合わせを十分に行い、市の意見や要望を取り入れながら実施すること。</w:t>
      </w:r>
    </w:p>
    <w:p>
      <w:pPr>
        <w:pStyle w:val="0"/>
        <w:ind w:left="0" w:leftChars="0" w:hanging="960" w:hangingChars="4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　（２）受注者は、発注者の承諾に基づき、本業務の一部を第三者に委託することができる。但し、業務における総合的な企画・判断・業務遂行管理部分を外部に再委託してはならない。</w:t>
      </w:r>
    </w:p>
    <w:p>
      <w:pPr>
        <w:pStyle w:val="0"/>
        <w:ind w:left="930" w:leftChars="100" w:hanging="720" w:hangingChars="300"/>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（３）第三者に委託した場合、委託内容等詳細について発注者に報告しなければならない。</w:t>
      </w:r>
    </w:p>
    <w:p>
      <w:pPr>
        <w:pStyle w:val="22"/>
        <w:tabs>
          <w:tab w:val="clear" w:pos="538"/>
          <w:tab w:val="left" w:leader="none" w:pos="530"/>
        </w:tabs>
        <w:ind w:left="0" w:leftChars="0" w:firstLine="0" w:firstLineChars="0"/>
        <w:jc w:val="righ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（４）本業務に必要な資料については、必要に応じて発注者が受注者に提供する。</w:t>
      </w:r>
    </w:p>
    <w:p>
      <w:pPr>
        <w:pStyle w:val="22"/>
        <w:tabs>
          <w:tab w:val="clear" w:pos="538"/>
          <w:tab w:val="left" w:leader="none" w:pos="530"/>
        </w:tabs>
        <w:ind w:left="930" w:leftChars="100" w:right="74" w:rightChars="35" w:hanging="720" w:hangingChars="300"/>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（５</w:t>
      </w:r>
      <w:r>
        <w:rPr>
          <w:rFonts w:hint="eastAsia" w:ascii="ＭＳ 明朝" w:hAnsi="ＭＳ 明朝" w:eastAsia="ＭＳ 明朝"/>
          <w:color w:val="000000" w:themeColor="text1"/>
          <w:sz w:val="24"/>
        </w:rPr>
        <w:t xml:space="preserve">) </w:t>
      </w:r>
      <w:r>
        <w:rPr>
          <w:rFonts w:hint="eastAsia" w:ascii="ＭＳ 明朝" w:hAnsi="ＭＳ 明朝" w:eastAsia="ＭＳ 明朝"/>
          <w:color w:val="000000" w:themeColor="text1"/>
          <w:sz w:val="24"/>
        </w:rPr>
        <w:t>受注者は、本契約を履行する上で知り得た情報を第三者に開示又は漏洩してはならない。</w:t>
      </w:r>
    </w:p>
    <w:p>
      <w:pPr>
        <w:pStyle w:val="22"/>
        <w:tabs>
          <w:tab w:val="clear" w:pos="538"/>
          <w:tab w:val="left" w:leader="none" w:pos="530"/>
        </w:tabs>
        <w:ind w:left="0" w:leftChars="0" w:right="210" w:rightChars="100" w:firstLine="0" w:firstLineChars="0"/>
        <w:jc w:val="righ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（６）業務にあたり、受注者は善良なる注意をもって行うものとし、第三者に被</w:t>
      </w:r>
      <w:r>
        <w:rPr>
          <w:rFonts w:hint="eastAsia" w:ascii="ＭＳ 明朝" w:hAnsi="ＭＳ 明朝" w:eastAsia="ＭＳ 明朝"/>
          <w:color w:val="000000" w:themeColor="text1"/>
          <w:sz w:val="24"/>
        </w:rPr>
        <w:t xml:space="preserve">   </w:t>
      </w:r>
    </w:p>
    <w:p>
      <w:pPr>
        <w:pStyle w:val="22"/>
        <w:tabs>
          <w:tab w:val="clear" w:pos="538"/>
          <w:tab w:val="left" w:leader="none" w:pos="530"/>
        </w:tabs>
        <w:ind w:left="0" w:leftChars="0" w:right="840" w:rightChars="400" w:firstLine="960" w:firstLineChars="400"/>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害を及ぼした場合、受注者の負担により対処するものとする。</w:t>
      </w:r>
    </w:p>
    <w:p>
      <w:pPr>
        <w:pStyle w:val="22"/>
        <w:tabs>
          <w:tab w:val="clear" w:pos="538"/>
          <w:tab w:val="left" w:leader="none" w:pos="530"/>
        </w:tabs>
        <w:ind w:left="0" w:leftChars="0" w:firstLine="0" w:firstLineChars="0"/>
        <w:jc w:val="righ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 xml:space="preserve"> </w:t>
      </w:r>
      <w:r>
        <w:rPr>
          <w:rFonts w:hint="eastAsia" w:ascii="ＭＳ 明朝" w:hAnsi="ＭＳ 明朝" w:eastAsia="ＭＳ 明朝"/>
          <w:color w:val="000000" w:themeColor="text1"/>
          <w:sz w:val="24"/>
        </w:rPr>
        <w:t>（７）受注者は発注者の承諾なしに、成果品を他人に閲覧、複写させ、又は譲渡し</w:t>
      </w:r>
    </w:p>
    <w:p>
      <w:pPr>
        <w:pStyle w:val="22"/>
        <w:tabs>
          <w:tab w:val="clear" w:pos="538"/>
          <w:tab w:val="left" w:leader="none" w:pos="530"/>
        </w:tabs>
        <w:ind w:left="0" w:leftChars="0" w:right="840" w:rightChars="400" w:firstLine="960" w:firstLineChars="400"/>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てはならない。</w:t>
      </w:r>
    </w:p>
    <w:p>
      <w:pPr>
        <w:pStyle w:val="22"/>
        <w:tabs>
          <w:tab w:val="clear" w:pos="538"/>
          <w:tab w:val="left" w:leader="none" w:pos="530"/>
        </w:tabs>
        <w:ind w:left="0" w:leftChars="0" w:right="840" w:rightChars="400" w:firstLine="720" w:firstLineChars="300"/>
        <w:jc w:val="both"/>
        <w:rPr>
          <w:rFonts w:hint="eastAsia" w:ascii="ＭＳ 明朝" w:hAnsi="ＭＳ 明朝" w:eastAsia="ＭＳ 明朝"/>
          <w:color w:val="000000" w:themeColor="text1"/>
          <w:sz w:val="24"/>
        </w:rPr>
      </w:pPr>
    </w:p>
    <w:p>
      <w:pPr>
        <w:pStyle w:val="22"/>
        <w:tabs>
          <w:tab w:val="clear" w:pos="538"/>
          <w:tab w:val="left" w:leader="none" w:pos="530"/>
        </w:tabs>
        <w:ind w:left="0" w:leftChars="0" w:right="840" w:rightChars="400" w:firstLine="0" w:firstLineChars="0"/>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１３　納品検査、引渡し及び請求</w:t>
      </w:r>
    </w:p>
    <w:p>
      <w:pPr>
        <w:pStyle w:val="22"/>
        <w:tabs>
          <w:tab w:val="clear" w:pos="538"/>
          <w:tab w:val="left" w:leader="none" w:pos="530"/>
        </w:tabs>
        <w:ind w:left="0" w:leftChars="0" w:right="840" w:rightChars="400" w:firstLine="720" w:firstLineChars="300"/>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業務委託期間完了日までに成果品を提出するものとする。</w:t>
      </w:r>
    </w:p>
    <w:p>
      <w:pPr>
        <w:pStyle w:val="22"/>
        <w:tabs>
          <w:tab w:val="clear" w:pos="538"/>
          <w:tab w:val="left" w:leader="none" w:pos="530"/>
        </w:tabs>
        <w:ind w:left="420" w:leftChars="200" w:right="840" w:rightChars="400" w:firstLine="240" w:firstLineChars="100"/>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なお、納品検査は、成果品の引渡しの際に発注者が受注者立会いの上、行うものとする。委託金の支払方法については精算払とし、各実施項目の遂行及び成果品の提出により、支払額を確定させる。</w:t>
      </w:r>
    </w:p>
    <w:p>
      <w:pPr>
        <w:pStyle w:val="22"/>
        <w:tabs>
          <w:tab w:val="clear" w:pos="538"/>
          <w:tab w:val="left" w:leader="none" w:pos="530"/>
        </w:tabs>
        <w:ind w:left="0" w:leftChars="0" w:right="840" w:rightChars="400" w:firstLine="0" w:firstLineChars="0"/>
        <w:jc w:val="both"/>
        <w:rPr>
          <w:rFonts w:hint="eastAsia" w:ascii="ＭＳ 明朝" w:hAnsi="ＭＳ 明朝" w:eastAsia="ＭＳ 明朝"/>
          <w:color w:val="000000" w:themeColor="text1"/>
          <w:sz w:val="24"/>
        </w:rPr>
      </w:pPr>
    </w:p>
    <w:p>
      <w:pPr>
        <w:pStyle w:val="22"/>
        <w:tabs>
          <w:tab w:val="clear" w:pos="538"/>
          <w:tab w:val="left" w:leader="none" w:pos="530"/>
        </w:tabs>
        <w:ind w:left="0" w:leftChars="0" w:right="840" w:rightChars="400" w:firstLine="0" w:firstLineChars="0"/>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１４　仕様の変更等</w:t>
      </w:r>
    </w:p>
    <w:p>
      <w:pPr>
        <w:pStyle w:val="22"/>
        <w:tabs>
          <w:tab w:val="clear" w:pos="538"/>
          <w:tab w:val="left" w:leader="none" w:pos="530"/>
        </w:tabs>
        <w:ind w:left="930" w:leftChars="100" w:right="0" w:rightChars="0" w:hanging="720" w:hangingChars="300"/>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（１）発注者は、やむを得ない事情により、仕様を変更する場合には、あらかじめ受注者の承認を得ること。</w:t>
      </w:r>
    </w:p>
    <w:p>
      <w:pPr>
        <w:pStyle w:val="22"/>
        <w:tabs>
          <w:tab w:val="clear" w:pos="538"/>
          <w:tab w:val="left" w:leader="none" w:pos="530"/>
        </w:tabs>
        <w:ind w:left="930" w:leftChars="100" w:right="0" w:rightChars="0" w:hanging="720" w:hangingChars="300"/>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（２）仕様書に記載されていない事項については、発注者と受注者が協議して定めた上、受注者は発注者の指示に従うこと。</w:t>
      </w:r>
    </w:p>
    <w:p>
      <w:pPr>
        <w:pStyle w:val="22"/>
        <w:tabs>
          <w:tab w:val="clear" w:pos="538"/>
          <w:tab w:val="left" w:leader="none" w:pos="530"/>
        </w:tabs>
        <w:ind w:left="650" w:leftChars="100" w:right="840" w:rightChars="400" w:hanging="440" w:hangingChars="200"/>
        <w:jc w:val="both"/>
        <w:rPr>
          <w:rFonts w:hint="eastAsia" w:ascii="ＭＳ 明朝" w:hAnsi="ＭＳ 明朝" w:eastAsia="ＭＳ 明朝"/>
          <w:color w:val="000000" w:themeColor="text1"/>
          <w:sz w:val="24"/>
        </w:rPr>
      </w:pPr>
    </w:p>
    <w:p>
      <w:pPr>
        <w:pStyle w:val="22"/>
        <w:tabs>
          <w:tab w:val="clear" w:pos="538"/>
          <w:tab w:val="left" w:leader="none" w:pos="530"/>
        </w:tabs>
        <w:ind w:left="210" w:leftChars="100" w:right="840" w:rightChars="400" w:firstLine="0" w:firstLineChars="0"/>
        <w:jc w:val="both"/>
        <w:rPr>
          <w:rFonts w:hint="eastAsia" w:ascii="ＭＳ 明朝" w:hAnsi="ＭＳ 明朝" w:eastAsia="ＭＳ 明朝"/>
          <w:color w:val="000000" w:themeColor="text1"/>
          <w:sz w:val="24"/>
        </w:rPr>
      </w:pPr>
    </w:p>
    <w:p>
      <w:pPr>
        <w:pStyle w:val="22"/>
        <w:tabs>
          <w:tab w:val="clear" w:pos="538"/>
          <w:tab w:val="left" w:leader="none" w:pos="530"/>
        </w:tabs>
        <w:ind w:left="690" w:leftChars="100" w:rightChars="0" w:hanging="480" w:hangingChars="200"/>
        <w:jc w:val="righ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　以上</w:t>
      </w:r>
    </w:p>
    <w:sectPr>
      <w:footerReference r:id="rId5" w:type="default"/>
      <w:pgSz w:w="11906" w:h="16838"/>
      <w:pgMar w:top="1417" w:right="1417" w:bottom="1134"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30"/>
            <w:rFonts w:hint="eastAsia"/>
          </w:rPr>
          <w:t>2</w:t>
        </w:r>
        <w:r>
          <w:rPr>
            <w:rFonts w:hint="eastAsia"/>
          </w:rPr>
          <w:fldChar w:fldCharType="end"/>
        </w: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4"/>
  <w:displayBackgroundShape/>
  <w:defaultTabStop w:val="840"/>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customStyle="1">
    <w:name w:val="Default"/>
    <w:next w:val="22"/>
    <w:link w:val="0"/>
    <w:uiPriority w:val="0"/>
    <w:pPr>
      <w:widowControl w:val="0"/>
      <w:autoSpaceDE w:val="0"/>
      <w:autoSpaceDN w:val="0"/>
      <w:adjustRightInd w:val="0"/>
    </w:pPr>
    <w:rPr>
      <w:color w:val="000000"/>
      <w:kern w:val="0"/>
      <w:sz w:val="24"/>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b w:val="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name w:val="page number"/>
    <w:basedOn w:val="10"/>
    <w:next w:val="30"/>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2038</TotalTime>
  <Pages>3</Pages>
  <Words>24</Words>
  <Characters>1790</Characters>
  <Application>JUST Note</Application>
  <Lines>99</Lines>
  <Paragraphs>67</Paragraphs>
  <CharactersWithSpaces>1846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Apache POI</dc:creator>
  <cp:lastModifiedBy>山中　伸吾</cp:lastModifiedBy>
  <cp:lastPrinted>2026-04-26T23:55:36Z</cp:lastPrinted>
  <dcterms:created xsi:type="dcterms:W3CDTF">2021-04-26T11:21:00Z</dcterms:created>
  <dcterms:modified xsi:type="dcterms:W3CDTF">2026-04-24T08:20:12Z</dcterms:modified>
  <cp:revision>136</cp:revision>
</cp:coreProperties>
</file>