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（様式第７号）</w:t>
      </w:r>
    </w:p>
    <w:tbl>
      <w:tblPr>
        <w:tblStyle w:val="11"/>
        <w:tblpPr w:leftFromText="142" w:rightFromText="142" w:topFromText="0" w:bottomFromText="0" w:vertAnchor="text" w:horzAnchor="text" w:tblpX="-14" w:tblpY="2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670"/>
      </w:tblGrid>
      <w:tr>
        <w:trPr>
          <w:trHeight w:val="12547" w:hRule="atLeast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秩父市立病院建設基本計画策定支援業務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36"/>
              </w:rPr>
              <w:t>企画提案書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提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出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日：　令和　　年　　月　　日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商号又は名称：　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left="0" w:leftChars="0" w:right="840" w:rightChars="400" w:firstLine="0" w:firstLineChars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3696</TotalTime>
  <Pages>1</Pages>
  <Words>0</Words>
  <Characters>46</Characters>
  <Application>JUST Note</Application>
  <Lines>32</Lines>
  <Paragraphs>5</Paragraphs>
  <CharactersWithSpaces>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2025-05-02T04:59:23Z</cp:lastPrinted>
  <dcterms:created xsi:type="dcterms:W3CDTF">2020-11-24T00:51:00Z</dcterms:created>
  <dcterms:modified xsi:type="dcterms:W3CDTF">2025-05-02T05:01:48Z</dcterms:modified>
  <cp:revision>113</cp:revision>
</cp:coreProperties>
</file>