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PｺﾞｼｯｸM" w:hAnsi="HGPｺﾞｼｯｸM" w:eastAsia="HGPｺﾞｼｯｸM"/>
          <w:b w:val="1"/>
          <w:color w:val="000000" w:themeColor="text1"/>
          <w:sz w:val="24"/>
        </w:rPr>
      </w:pPr>
      <w:bookmarkStart w:id="0" w:name="_GoBack"/>
      <w:bookmarkEnd w:id="0"/>
      <w:r>
        <w:rPr>
          <w:rFonts w:hint="eastAsia" w:ascii="HGPｺﾞｼｯｸM" w:hAnsi="HGPｺﾞｼｯｸM" w:eastAsia="HGPｺﾞｼｯｸM"/>
          <w:b w:val="1"/>
          <w:color w:val="000000" w:themeColor="text1"/>
          <w:sz w:val="24"/>
        </w:rPr>
        <w:t>大滝地域における観光・地域生活・物流拠点再整備運営事業調査業務</w:t>
      </w:r>
    </w:p>
    <w:p>
      <w:pPr>
        <w:pStyle w:val="0"/>
        <w:jc w:val="center"/>
        <w:rPr>
          <w:rFonts w:hint="eastAsia" w:ascii="HGPｺﾞｼｯｸM" w:hAnsi="HGPｺﾞｼｯｸM" w:eastAsia="HGPｺﾞｼｯｸM"/>
          <w:b w:val="1"/>
          <w:color w:val="000000" w:themeColor="text1"/>
          <w:sz w:val="24"/>
        </w:rPr>
      </w:pPr>
      <w:r>
        <w:rPr>
          <w:rFonts w:hint="eastAsia" w:ascii="HGPｺﾞｼｯｸM" w:hAnsi="HGPｺﾞｼｯｸM" w:eastAsia="HGPｺﾞｼｯｸM"/>
          <w:b w:val="1"/>
          <w:color w:val="000000" w:themeColor="text1"/>
          <w:sz w:val="24"/>
        </w:rPr>
        <w:t>公募型プロポーザル実施要領</w:t>
      </w:r>
    </w:p>
    <w:p>
      <w:pPr>
        <w:pStyle w:val="0"/>
        <w:ind w:left="0" w:leftChars="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趣旨</w:t>
      </w:r>
    </w:p>
    <w:p>
      <w:pPr>
        <w:pStyle w:val="0"/>
        <w:ind w:left="420" w:leftChars="200" w:firstLine="0" w:firstLineChars="0"/>
        <w:rPr>
          <w:rFonts w:hint="default"/>
          <w:color w:val="000000" w:themeColor="text1"/>
        </w:rPr>
      </w:pPr>
      <w:r>
        <w:rPr>
          <w:rFonts w:hint="eastAsia"/>
          <w:color w:val="auto"/>
        </w:rPr>
        <w:t>地域住民と観光客の集客力強化のための道の駅大滝温泉を拠点とした観光施設整備と、</w:t>
      </w:r>
    </w:p>
    <w:p>
      <w:pPr>
        <w:pStyle w:val="0"/>
        <w:ind w:left="210" w:leftChars="100" w:firstLine="0" w:firstLineChars="0"/>
        <w:rPr>
          <w:rFonts w:hint="default"/>
          <w:color w:val="000000" w:themeColor="text1"/>
        </w:rPr>
      </w:pPr>
      <w:r>
        <w:rPr>
          <w:rFonts w:hint="eastAsia"/>
          <w:color w:val="auto"/>
        </w:rPr>
        <w:t>山間地域に居住する住民への宅配のためのトラックやバス、ドローンなどを活用した物流サービス拠点を併設し、観光拠点の市営三峰駐車場とも連携した大滝地域の回遊を促す一体的な管理運営を行う事業手法を検討する。</w:t>
      </w:r>
    </w:p>
    <w:p>
      <w:pPr>
        <w:pStyle w:val="0"/>
        <w:ind w:left="210" w:leftChars="100" w:firstLine="210" w:firstLineChars="100"/>
        <w:rPr>
          <w:rFonts w:hint="default"/>
          <w:color w:val="000000" w:themeColor="text1"/>
        </w:rPr>
      </w:pPr>
      <w:r>
        <w:rPr>
          <w:rFonts w:hint="eastAsia"/>
          <w:color w:val="000000" w:themeColor="text1"/>
        </w:rPr>
        <w:t>事業の実施にあたっては、豊富な経験と高い専門知識をもとに、効果的な全体設計を提案でき、確実に実装できる熱意のある業者を選定するため、公募型プロポーザル方式を採用する。</w:t>
      </w:r>
    </w:p>
    <w:p>
      <w:pPr>
        <w:pStyle w:val="0"/>
        <w:ind w:leftChars="0" w:firstLineChars="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対象業務</w:t>
      </w:r>
    </w:p>
    <w:p>
      <w:pPr>
        <w:pStyle w:val="0"/>
        <w:numPr>
          <w:numId w:val="0"/>
        </w:numPr>
        <w:ind w:left="0" w:leftChars="0" w:hanging="1260" w:hangingChars="600"/>
        <w:rPr>
          <w:rFonts w:hint="default"/>
          <w:color w:val="000000" w:themeColor="text1"/>
        </w:rPr>
      </w:pPr>
      <w:r>
        <w:rPr>
          <w:rFonts w:hint="eastAsia"/>
          <w:color w:val="000000" w:themeColor="text1"/>
        </w:rPr>
        <w:t>・</w:t>
      </w:r>
      <w:r>
        <w:rPr>
          <w:rFonts w:hint="eastAsia"/>
          <w:color w:val="000000" w:themeColor="text1"/>
          <w:spacing w:val="52"/>
          <w:fitText w:val="840" w:id="1"/>
        </w:rPr>
        <w:t>業務</w:t>
      </w:r>
      <w:r>
        <w:rPr>
          <w:rFonts w:hint="eastAsia"/>
          <w:color w:val="000000" w:themeColor="text1"/>
          <w:spacing w:val="1"/>
          <w:fitText w:val="840" w:id="1"/>
        </w:rPr>
        <w:t>名</w:t>
      </w:r>
      <w:r>
        <w:rPr>
          <w:rFonts w:hint="eastAsia"/>
          <w:color w:val="000000" w:themeColor="text1"/>
        </w:rPr>
        <w:t>：</w:t>
      </w:r>
      <w:r>
        <w:rPr>
          <w:rFonts w:hint="eastAsia"/>
          <w:color w:val="auto"/>
        </w:rPr>
        <w:t>大滝地域における観光・地域生活・物流拠点再整備運営事業調査業務委託</w:t>
      </w:r>
    </w:p>
    <w:p>
      <w:pPr>
        <w:pStyle w:val="0"/>
        <w:numPr>
          <w:numId w:val="0"/>
        </w:numPr>
        <w:ind w:left="0" w:leftChars="0" w:hanging="1260" w:hangingChars="600"/>
        <w:rPr>
          <w:rFonts w:hint="default"/>
          <w:color w:val="000000" w:themeColor="text1"/>
        </w:rPr>
      </w:pPr>
      <w:r>
        <w:rPr>
          <w:rFonts w:hint="eastAsia"/>
          <w:color w:val="000000" w:themeColor="text1"/>
        </w:rPr>
        <w:t>・</w:t>
      </w:r>
      <w:r>
        <w:rPr>
          <w:rFonts w:hint="eastAsia"/>
          <w:color w:val="000000" w:themeColor="text1"/>
          <w:fitText w:val="840" w:id="2"/>
        </w:rPr>
        <w:t>業務内容</w:t>
      </w:r>
      <w:r>
        <w:rPr>
          <w:rFonts w:hint="eastAsia"/>
          <w:color w:val="000000" w:themeColor="text1"/>
        </w:rPr>
        <w:t>：別紙「</w:t>
      </w:r>
      <w:r>
        <w:rPr>
          <w:rFonts w:hint="eastAsia"/>
          <w:color w:val="auto"/>
        </w:rPr>
        <w:t>大滝地域における観光・地域生活・物流拠点再整備運営事業調査業務委託</w:t>
      </w:r>
      <w:r>
        <w:rPr>
          <w:rFonts w:hint="eastAsia"/>
          <w:color w:val="000000" w:themeColor="text1"/>
        </w:rPr>
        <w:t>仕様書」のとおり</w:t>
      </w:r>
    </w:p>
    <w:p>
      <w:pPr>
        <w:pStyle w:val="15"/>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fitText w:val="840" w:id="3"/>
        </w:rPr>
        <w:t>業務期間</w:t>
      </w:r>
      <w:r>
        <w:rPr>
          <w:rFonts w:hint="eastAsia"/>
          <w:color w:val="000000" w:themeColor="text1"/>
        </w:rPr>
        <w:t>：契約締結日から令和</w:t>
      </w:r>
      <w:r>
        <w:rPr>
          <w:rFonts w:hint="eastAsia"/>
          <w:color w:val="000000" w:themeColor="text1"/>
        </w:rPr>
        <w:t>7</w:t>
      </w:r>
      <w:r>
        <w:rPr>
          <w:rFonts w:hint="eastAsia"/>
          <w:color w:val="000000" w:themeColor="text1"/>
        </w:rPr>
        <w:t>年</w:t>
      </w:r>
      <w:r>
        <w:rPr>
          <w:rFonts w:hint="eastAsia"/>
          <w:color w:val="000000" w:themeColor="text1"/>
        </w:rPr>
        <w:t>2</w:t>
      </w:r>
      <w:r>
        <w:rPr>
          <w:rFonts w:hint="eastAsia"/>
          <w:color w:val="000000" w:themeColor="text1"/>
        </w:rPr>
        <w:t>月</w:t>
      </w:r>
      <w:r>
        <w:rPr>
          <w:rFonts w:hint="eastAsia"/>
          <w:color w:val="000000" w:themeColor="text1"/>
        </w:rPr>
        <w:t>28</w:t>
      </w:r>
      <w:r>
        <w:rPr>
          <w:rFonts w:hint="eastAsia"/>
          <w:color w:val="000000" w:themeColor="text1"/>
        </w:rPr>
        <w:t>日（金）まで</w:t>
      </w:r>
    </w:p>
    <w:p>
      <w:pPr>
        <w:pStyle w:val="15"/>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fitText w:val="840" w:id="4"/>
        </w:rPr>
        <w:t>実施場所</w:t>
      </w:r>
      <w:r>
        <w:rPr>
          <w:rFonts w:hint="eastAsia"/>
          <w:color w:val="000000" w:themeColor="text1"/>
        </w:rPr>
        <w:t>：</w:t>
      </w:r>
      <w:r>
        <w:rPr>
          <w:rFonts w:hint="eastAsia"/>
          <w:color w:val="auto"/>
        </w:rPr>
        <w:t>埼玉県秩父市内及び秩父市が指示する場所</w:t>
      </w:r>
    </w:p>
    <w:p>
      <w:pPr>
        <w:pStyle w:val="15"/>
        <w:numPr>
          <w:numId w:val="0"/>
        </w:numPr>
        <w:ind w:left="0" w:leftChars="0" w:firstLineChars="0"/>
        <w:rPr>
          <w:rFonts w:hint="default"/>
          <w:color w:val="000000" w:themeColor="text1"/>
        </w:rPr>
      </w:pPr>
      <w:r>
        <w:rPr>
          <w:rFonts w:hint="eastAsia"/>
          <w:color w:val="000000" w:themeColor="text1"/>
        </w:rPr>
        <w:t>・</w:t>
      </w:r>
      <w:r>
        <w:rPr>
          <w:rFonts w:hint="eastAsia"/>
          <w:color w:val="000000" w:themeColor="text1"/>
          <w:spacing w:val="52"/>
          <w:fitText w:val="840" w:id="5"/>
        </w:rPr>
        <w:t>上限</w:t>
      </w:r>
      <w:r>
        <w:rPr>
          <w:rFonts w:hint="eastAsia"/>
          <w:color w:val="000000" w:themeColor="text1"/>
          <w:spacing w:val="1"/>
          <w:fitText w:val="840" w:id="5"/>
        </w:rPr>
        <w:t>額</w:t>
      </w:r>
      <w:r>
        <w:rPr>
          <w:rFonts w:hint="eastAsia"/>
          <w:color w:val="000000" w:themeColor="text1"/>
        </w:rPr>
        <w:t>：</w:t>
      </w:r>
      <w:r>
        <w:rPr>
          <w:rFonts w:hint="eastAsia"/>
          <w:color w:val="000000" w:themeColor="text1"/>
        </w:rPr>
        <w:t>11,352,000</w:t>
      </w:r>
      <w:r>
        <w:rPr>
          <w:rFonts w:hint="eastAsia"/>
          <w:color w:val="000000" w:themeColor="text1"/>
        </w:rPr>
        <w:t>円（消費税込）</w:t>
      </w:r>
    </w:p>
    <w:p>
      <w:pPr>
        <w:pStyle w:val="15"/>
        <w:numPr>
          <w:numId w:val="0"/>
        </w:numPr>
        <w:ind w:left="0" w:leftChars="0" w:firstLineChars="0"/>
        <w:rPr>
          <w:rFonts w:hint="default"/>
          <w:color w:val="000000" w:themeColor="text1"/>
        </w:rPr>
      </w:pPr>
      <w:r>
        <w:rPr>
          <w:rFonts w:hint="eastAsia"/>
          <w:color w:val="000000" w:themeColor="text1"/>
        </w:rPr>
        <w:t>・支払条件：完了検査後、請求書を提出（請求書受領後</w:t>
      </w:r>
      <w:r>
        <w:rPr>
          <w:rFonts w:hint="eastAsia"/>
          <w:color w:val="000000" w:themeColor="text1"/>
        </w:rPr>
        <w:t>30</w:t>
      </w:r>
      <w:r>
        <w:rPr>
          <w:rFonts w:hint="eastAsia"/>
          <w:color w:val="000000" w:themeColor="text1"/>
        </w:rPr>
        <w:t>日以内に支払予定）</w:t>
      </w:r>
    </w:p>
    <w:p>
      <w:pPr>
        <w:pStyle w:val="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契約方法</w:t>
      </w:r>
    </w:p>
    <w:p>
      <w:pPr>
        <w:pStyle w:val="15"/>
        <w:numPr>
          <w:numId w:val="0"/>
        </w:numPr>
        <w:ind w:left="0" w:leftChars="0" w:firstLine="420" w:firstLineChars="200"/>
        <w:rPr>
          <w:rFonts w:hint="default"/>
          <w:color w:val="000000" w:themeColor="text1"/>
        </w:rPr>
      </w:pPr>
      <w:r>
        <w:rPr>
          <w:rFonts w:hint="eastAsia"/>
          <w:color w:val="000000" w:themeColor="text1"/>
        </w:rPr>
        <w:t>公募型プロポーザル方式による随意契約</w:t>
      </w:r>
    </w:p>
    <w:p>
      <w:pPr>
        <w:pStyle w:val="15"/>
        <w:numPr>
          <w:numId w:val="0"/>
        </w:numPr>
        <w:ind w:left="0" w:leftChars="0" w:firstLine="420" w:firstLineChars="20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参加資格</w:t>
      </w:r>
    </w:p>
    <w:p>
      <w:pPr>
        <w:pStyle w:val="15"/>
        <w:numPr>
          <w:numId w:val="0"/>
        </w:numPr>
        <w:ind w:left="0" w:leftChars="0" w:hanging="210" w:hangingChars="100"/>
        <w:rPr>
          <w:rFonts w:hint="eastAsia"/>
          <w:color w:val="000000" w:themeColor="text1"/>
        </w:rPr>
      </w:pPr>
      <w:r>
        <w:rPr>
          <w:rFonts w:hint="eastAsia"/>
          <w:color w:val="000000" w:themeColor="text1"/>
        </w:rPr>
        <w:t>　　本プロポーザルへの応募者は、本市が求める業務を履行することができる企画力、技術的能力及び実績を有し、以下に記載の参加資格要件を全て満たしている者とする。</w:t>
      </w:r>
    </w:p>
    <w:p>
      <w:pPr>
        <w:pStyle w:val="0"/>
        <w:ind w:left="840" w:leftChars="100" w:hanging="630" w:hangingChars="300"/>
        <w:jc w:val="left"/>
        <w:rPr>
          <w:rFonts w:hint="eastAsia"/>
          <w:color w:val="000000" w:themeColor="text1"/>
        </w:rPr>
      </w:pPr>
      <w:r>
        <w:rPr>
          <w:rFonts w:hint="eastAsia"/>
          <w:color w:val="000000" w:themeColor="text1"/>
        </w:rPr>
        <w:t>（１）「令和</w:t>
      </w:r>
      <w:r>
        <w:rPr>
          <w:rFonts w:hint="eastAsia"/>
          <w:color w:val="000000" w:themeColor="text1"/>
        </w:rPr>
        <w:t>5</w:t>
      </w:r>
      <w:r>
        <w:rPr>
          <w:rFonts w:hint="eastAsia"/>
          <w:color w:val="000000" w:themeColor="text1"/>
        </w:rPr>
        <w:t>・</w:t>
      </w:r>
      <w:r>
        <w:rPr>
          <w:rFonts w:hint="eastAsia"/>
          <w:color w:val="000000" w:themeColor="text1"/>
        </w:rPr>
        <w:t>6</w:t>
      </w:r>
      <w:r>
        <w:rPr>
          <w:rFonts w:hint="eastAsia"/>
          <w:color w:val="000000" w:themeColor="text1"/>
        </w:rPr>
        <w:t>年度秩父市入札参加資格者名簿（物品・役務）」に「業種：計画策定、細目：計画策定」で登録する者であること。なお、登録申請書類は秩父市財務部契約課へ提出するものとする。</w:t>
      </w:r>
    </w:p>
    <w:p>
      <w:pPr>
        <w:pStyle w:val="0"/>
        <w:ind w:left="840" w:leftChars="100" w:hanging="630" w:hangingChars="300"/>
        <w:jc w:val="left"/>
        <w:rPr>
          <w:rFonts w:hint="eastAsia"/>
          <w:color w:val="000000" w:themeColor="text1"/>
        </w:rPr>
      </w:pPr>
      <w:r>
        <w:rPr>
          <w:rFonts w:hint="eastAsia"/>
          <w:color w:val="000000" w:themeColor="text1"/>
        </w:rPr>
        <w:t>（２）地方自治法施行令（昭和</w:t>
      </w:r>
      <w:r>
        <w:rPr>
          <w:rFonts w:hint="eastAsia"/>
          <w:color w:val="000000" w:themeColor="text1"/>
        </w:rPr>
        <w:t>22</w:t>
      </w:r>
      <w:r>
        <w:rPr>
          <w:rFonts w:hint="eastAsia"/>
          <w:color w:val="000000" w:themeColor="text1"/>
        </w:rPr>
        <w:t>年政令第</w:t>
      </w:r>
      <w:r>
        <w:rPr>
          <w:rFonts w:hint="eastAsia"/>
          <w:color w:val="000000" w:themeColor="text1"/>
        </w:rPr>
        <w:t>16</w:t>
      </w:r>
      <w:r>
        <w:rPr>
          <w:rFonts w:hint="eastAsia"/>
          <w:color w:val="000000" w:themeColor="text1"/>
        </w:rPr>
        <w:t>号）第</w:t>
      </w:r>
      <w:r>
        <w:rPr>
          <w:rFonts w:hint="eastAsia"/>
          <w:color w:val="000000" w:themeColor="text1"/>
        </w:rPr>
        <w:t>167</w:t>
      </w:r>
      <w:r>
        <w:rPr>
          <w:rFonts w:hint="eastAsia"/>
          <w:color w:val="000000" w:themeColor="text1"/>
        </w:rPr>
        <w:t>条の</w:t>
      </w:r>
      <w:r>
        <w:rPr>
          <w:rFonts w:hint="eastAsia"/>
          <w:color w:val="000000" w:themeColor="text1"/>
        </w:rPr>
        <w:t>4</w:t>
      </w:r>
      <w:r>
        <w:rPr>
          <w:rFonts w:hint="eastAsia"/>
          <w:color w:val="000000" w:themeColor="text1"/>
        </w:rPr>
        <w:t>の規定に該当しない者であること。</w:t>
      </w:r>
    </w:p>
    <w:p>
      <w:pPr>
        <w:pStyle w:val="0"/>
        <w:ind w:left="840" w:leftChars="100" w:hanging="630" w:hangingChars="300"/>
        <w:jc w:val="left"/>
        <w:rPr>
          <w:rFonts w:hint="eastAsia"/>
          <w:color w:val="000000" w:themeColor="text1"/>
        </w:rPr>
      </w:pPr>
      <w:r>
        <w:rPr>
          <w:rFonts w:hint="eastAsia"/>
          <w:color w:val="000000" w:themeColor="text1"/>
        </w:rPr>
        <w:t>（３）会社更生法（平成</w:t>
      </w:r>
      <w:r>
        <w:rPr>
          <w:rFonts w:hint="eastAsia"/>
          <w:color w:val="000000" w:themeColor="text1"/>
        </w:rPr>
        <w:t>14</w:t>
      </w:r>
      <w:r>
        <w:rPr>
          <w:rFonts w:hint="eastAsia"/>
          <w:color w:val="000000" w:themeColor="text1"/>
        </w:rPr>
        <w:t>年法律第</w:t>
      </w:r>
      <w:r>
        <w:rPr>
          <w:rFonts w:hint="eastAsia"/>
          <w:color w:val="000000" w:themeColor="text1"/>
        </w:rPr>
        <w:t>154</w:t>
      </w:r>
      <w:r>
        <w:rPr>
          <w:rFonts w:hint="eastAsia"/>
          <w:color w:val="000000" w:themeColor="text1"/>
        </w:rPr>
        <w:t>号）に基づき、更生手続開始の申立てがなされている者でないこと。</w:t>
      </w:r>
    </w:p>
    <w:p>
      <w:pPr>
        <w:pStyle w:val="0"/>
        <w:ind w:left="840" w:leftChars="100" w:hanging="630" w:hangingChars="300"/>
        <w:jc w:val="left"/>
        <w:rPr>
          <w:rFonts w:hint="eastAsia"/>
          <w:color w:val="000000" w:themeColor="text1"/>
        </w:rPr>
      </w:pPr>
      <w:r>
        <w:rPr>
          <w:rFonts w:hint="eastAsia"/>
          <w:color w:val="000000" w:themeColor="text1"/>
        </w:rPr>
        <w:t>（４）本プロポーザル実施要領の公表の日から受託候補者の決定までの期間に、国・県・市において指名停止を受けていないこと。</w:t>
      </w:r>
    </w:p>
    <w:p>
      <w:pPr>
        <w:pStyle w:val="15"/>
        <w:numPr>
          <w:numId w:val="0"/>
        </w:numPr>
        <w:ind w:left="840" w:leftChars="100" w:hanging="630" w:hangingChars="300"/>
        <w:rPr>
          <w:rFonts w:hint="default"/>
          <w:color w:val="000000" w:themeColor="text1"/>
        </w:rPr>
      </w:pPr>
      <w:r>
        <w:rPr>
          <w:rFonts w:hint="eastAsia"/>
          <w:color w:val="000000" w:themeColor="text1"/>
        </w:rPr>
        <w:t>（５）暴力団員による不当な行為の防止等に関する法律及び秩父市暴力団排除条例に定められている暴力団又は暴力団員関係者でないこと。</w:t>
      </w:r>
    </w:p>
    <w:p>
      <w:pPr>
        <w:pStyle w:val="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選定スケジュール</w:t>
      </w:r>
    </w:p>
    <w:tbl>
      <w:tblPr>
        <w:tblStyle w:val="24"/>
        <w:tblW w:w="5000" w:type="pct"/>
        <w:jc w:val="left"/>
        <w:tblInd w:w="0" w:type="dxa"/>
        <w:tblLayout w:type="fixed"/>
        <w:tblLook w:firstRow="1" w:lastRow="0" w:firstColumn="1" w:lastColumn="0" w:noHBand="0" w:noVBand="1" w:val="04A0"/>
      </w:tblPr>
      <w:tblGrid>
        <w:gridCol w:w="3612"/>
        <w:gridCol w:w="2629"/>
        <w:gridCol w:w="2253"/>
      </w:tblGrid>
      <w:tr>
        <w:trPr/>
        <w:tc>
          <w:tcPr>
            <w:tcW w:w="2126" w:type="pct"/>
            <w:shd w:val="clear" w:color="auto" w:fill="F3D6FE"/>
            <w:vAlign w:val="top"/>
          </w:tcPr>
          <w:p>
            <w:pPr>
              <w:pStyle w:val="0"/>
              <w:jc w:val="center"/>
              <w:rPr>
                <w:rFonts w:hint="eastAsia"/>
                <w:color w:val="000000" w:themeColor="text1"/>
              </w:rPr>
            </w:pPr>
            <w:r>
              <w:rPr>
                <w:rFonts w:hint="eastAsia"/>
                <w:color w:val="000000" w:themeColor="text1"/>
              </w:rPr>
              <w:t>日程</w:t>
            </w:r>
          </w:p>
        </w:tc>
        <w:tc>
          <w:tcPr>
            <w:tcW w:w="1548" w:type="pct"/>
            <w:shd w:val="clear" w:color="auto" w:fill="F3D6FE"/>
            <w:vAlign w:val="top"/>
          </w:tcPr>
          <w:p>
            <w:pPr>
              <w:pStyle w:val="0"/>
              <w:jc w:val="center"/>
              <w:rPr>
                <w:rFonts w:hint="eastAsia"/>
                <w:color w:val="000000" w:themeColor="text1"/>
              </w:rPr>
            </w:pPr>
            <w:r>
              <w:rPr>
                <w:rFonts w:hint="eastAsia"/>
                <w:color w:val="000000" w:themeColor="text1"/>
              </w:rPr>
              <w:t>実施項目</w:t>
            </w:r>
          </w:p>
        </w:tc>
        <w:tc>
          <w:tcPr>
            <w:tcW w:w="1326" w:type="pct"/>
            <w:shd w:val="clear" w:color="auto" w:fill="F3D6FE"/>
            <w:vAlign w:val="top"/>
          </w:tcPr>
          <w:p>
            <w:pPr>
              <w:pStyle w:val="0"/>
              <w:jc w:val="center"/>
              <w:rPr>
                <w:rFonts w:hint="eastAsia"/>
                <w:color w:val="000000" w:themeColor="text1"/>
              </w:rPr>
            </w:pPr>
            <w:r>
              <w:rPr>
                <w:rFonts w:hint="eastAsia"/>
                <w:color w:val="000000" w:themeColor="text1"/>
              </w:rPr>
              <w:t>手段・場所</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20</w:t>
            </w:r>
            <w:r>
              <w:rPr>
                <w:rFonts w:hint="eastAsia"/>
                <w:color w:val="000000" w:themeColor="text1"/>
              </w:rPr>
              <w:t>日（月）</w:t>
            </w:r>
          </w:p>
        </w:tc>
        <w:tc>
          <w:tcPr>
            <w:tcW w:w="1548" w:type="pct"/>
            <w:vAlign w:val="top"/>
          </w:tcPr>
          <w:p>
            <w:pPr>
              <w:pStyle w:val="0"/>
              <w:rPr>
                <w:rFonts w:hint="eastAsia"/>
                <w:color w:val="000000" w:themeColor="text1"/>
              </w:rPr>
            </w:pPr>
            <w:r>
              <w:rPr>
                <w:rFonts w:hint="eastAsia"/>
                <w:color w:val="000000" w:themeColor="text1"/>
              </w:rPr>
              <w:t>実施要領等の公表</w:t>
            </w:r>
          </w:p>
        </w:tc>
        <w:tc>
          <w:tcPr>
            <w:tcW w:w="1326" w:type="pct"/>
            <w:vAlign w:val="top"/>
          </w:tcPr>
          <w:p>
            <w:pPr>
              <w:pStyle w:val="0"/>
              <w:rPr>
                <w:rFonts w:hint="eastAsia"/>
                <w:color w:val="000000" w:themeColor="text1"/>
              </w:rPr>
            </w:pPr>
            <w:r>
              <w:rPr>
                <w:rFonts w:hint="eastAsia"/>
                <w:color w:val="000000" w:themeColor="text1"/>
              </w:rPr>
              <w:t>ホームページ</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31</w:t>
            </w:r>
            <w:r>
              <w:rPr>
                <w:rFonts w:hint="eastAsia"/>
                <w:color w:val="000000" w:themeColor="text1"/>
              </w:rPr>
              <w:t>日（金）午後</w:t>
            </w:r>
            <w:r>
              <w:rPr>
                <w:rFonts w:hint="eastAsia"/>
                <w:color w:val="000000" w:themeColor="text1"/>
              </w:rPr>
              <w:t>5</w:t>
            </w:r>
            <w:r>
              <w:rPr>
                <w:rFonts w:hint="eastAsia"/>
                <w:color w:val="000000" w:themeColor="text1"/>
              </w:rPr>
              <w:t>時</w:t>
            </w:r>
          </w:p>
        </w:tc>
        <w:tc>
          <w:tcPr>
            <w:tcW w:w="1548" w:type="pct"/>
            <w:vAlign w:val="top"/>
          </w:tcPr>
          <w:p>
            <w:pPr>
              <w:pStyle w:val="0"/>
              <w:rPr>
                <w:rFonts w:hint="eastAsia"/>
                <w:color w:val="000000" w:themeColor="text1"/>
              </w:rPr>
            </w:pPr>
            <w:r>
              <w:rPr>
                <w:rFonts w:hint="eastAsia"/>
                <w:color w:val="000000" w:themeColor="text1"/>
              </w:rPr>
              <w:t>質問書の提出期限</w:t>
            </w:r>
          </w:p>
        </w:tc>
        <w:tc>
          <w:tcPr>
            <w:tcW w:w="1326" w:type="pct"/>
            <w:vAlign w:val="top"/>
          </w:tcPr>
          <w:p>
            <w:pPr>
              <w:pStyle w:val="0"/>
              <w:rPr>
                <w:rFonts w:hint="eastAsia"/>
                <w:color w:val="000000" w:themeColor="text1"/>
              </w:rPr>
            </w:pPr>
            <w:r>
              <w:rPr>
                <w:rFonts w:hint="eastAsia"/>
                <w:color w:val="000000" w:themeColor="text1"/>
              </w:rPr>
              <w:t>電子メール又は</w:t>
            </w:r>
            <w:r>
              <w:rPr>
                <w:rFonts w:hint="eastAsia"/>
                <w:color w:val="000000" w:themeColor="text1"/>
              </w:rPr>
              <w:t>FAX</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5</w:t>
            </w:r>
            <w:r>
              <w:rPr>
                <w:rFonts w:hint="eastAsia"/>
                <w:color w:val="000000" w:themeColor="text1"/>
              </w:rPr>
              <w:t>日（水）午後</w:t>
            </w:r>
            <w:r>
              <w:rPr>
                <w:rFonts w:hint="eastAsia"/>
                <w:color w:val="000000" w:themeColor="text1"/>
              </w:rPr>
              <w:t>3</w:t>
            </w:r>
            <w:r>
              <w:rPr>
                <w:rFonts w:hint="eastAsia"/>
                <w:color w:val="000000" w:themeColor="text1"/>
              </w:rPr>
              <w:t>時</w:t>
            </w:r>
          </w:p>
        </w:tc>
        <w:tc>
          <w:tcPr>
            <w:tcW w:w="1548" w:type="pct"/>
            <w:vAlign w:val="top"/>
          </w:tcPr>
          <w:p>
            <w:pPr>
              <w:pStyle w:val="0"/>
              <w:rPr>
                <w:rFonts w:hint="eastAsia"/>
                <w:color w:val="000000" w:themeColor="text1"/>
              </w:rPr>
            </w:pPr>
            <w:r>
              <w:rPr>
                <w:rFonts w:hint="eastAsia"/>
                <w:color w:val="000000" w:themeColor="text1"/>
              </w:rPr>
              <w:t>質問への回答</w:t>
            </w:r>
          </w:p>
        </w:tc>
        <w:tc>
          <w:tcPr>
            <w:tcW w:w="1326" w:type="pct"/>
            <w:vAlign w:val="top"/>
          </w:tcPr>
          <w:p>
            <w:pPr>
              <w:pStyle w:val="0"/>
              <w:rPr>
                <w:rFonts w:hint="eastAsia"/>
                <w:color w:val="000000" w:themeColor="text1"/>
              </w:rPr>
            </w:pPr>
            <w:r>
              <w:rPr>
                <w:rFonts w:hint="eastAsia"/>
                <w:color w:val="000000" w:themeColor="text1"/>
              </w:rPr>
              <w:t>ホームページ</w:t>
            </w:r>
          </w:p>
        </w:tc>
      </w:tr>
      <w:tr>
        <w:trPr/>
        <w:tc>
          <w:tcPr>
            <w:tcW w:w="2126" w:type="pct"/>
            <w:vAlign w:val="center"/>
          </w:tcPr>
          <w:p>
            <w:pPr>
              <w:pStyle w:val="0"/>
              <w:jc w:val="both"/>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10</w:t>
            </w:r>
            <w:r>
              <w:rPr>
                <w:rFonts w:hint="eastAsia"/>
                <w:color w:val="000000" w:themeColor="text1"/>
              </w:rPr>
              <w:t>日（月）午後</w:t>
            </w:r>
            <w:r>
              <w:rPr>
                <w:rFonts w:hint="eastAsia"/>
                <w:color w:val="000000" w:themeColor="text1"/>
              </w:rPr>
              <w:t>5</w:t>
            </w:r>
            <w:r>
              <w:rPr>
                <w:rFonts w:hint="eastAsia"/>
                <w:color w:val="000000" w:themeColor="text1"/>
              </w:rPr>
              <w:t>時</w:t>
            </w:r>
          </w:p>
        </w:tc>
        <w:tc>
          <w:tcPr>
            <w:tcW w:w="1548" w:type="pct"/>
            <w:vAlign w:val="center"/>
          </w:tcPr>
          <w:p>
            <w:pPr>
              <w:pStyle w:val="0"/>
              <w:jc w:val="both"/>
              <w:rPr>
                <w:rFonts w:hint="eastAsia"/>
                <w:color w:val="000000" w:themeColor="text1"/>
              </w:rPr>
            </w:pPr>
            <w:r>
              <w:rPr>
                <w:rFonts w:hint="eastAsia"/>
                <w:color w:val="000000" w:themeColor="text1"/>
              </w:rPr>
              <w:t>入札参加資格者登録期限</w:t>
            </w:r>
          </w:p>
        </w:tc>
        <w:tc>
          <w:tcPr>
            <w:tcW w:w="1326" w:type="pct"/>
            <w:vAlign w:val="center"/>
          </w:tcPr>
          <w:p>
            <w:pPr>
              <w:pStyle w:val="0"/>
              <w:jc w:val="both"/>
              <w:rPr>
                <w:rFonts w:hint="eastAsia"/>
                <w:color w:val="000000" w:themeColor="text1"/>
              </w:rPr>
            </w:pPr>
            <w:r>
              <w:rPr>
                <w:rFonts w:hint="eastAsia"/>
                <w:color w:val="000000" w:themeColor="text1"/>
              </w:rPr>
              <w:t>持参又は郵送</w:t>
            </w:r>
          </w:p>
          <w:p>
            <w:pPr>
              <w:pStyle w:val="0"/>
              <w:jc w:val="both"/>
              <w:rPr>
                <w:rFonts w:hint="eastAsia"/>
                <w:color w:val="000000" w:themeColor="text1"/>
              </w:rPr>
            </w:pPr>
            <w:r>
              <w:rPr>
                <w:rFonts w:hint="eastAsia"/>
                <w:color w:val="000000" w:themeColor="text1"/>
              </w:rPr>
              <w:t>（契約課へ提出）</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10</w:t>
            </w:r>
            <w:r>
              <w:rPr>
                <w:rFonts w:hint="eastAsia"/>
                <w:color w:val="000000" w:themeColor="text1"/>
              </w:rPr>
              <w:t>日（月）午後</w:t>
            </w:r>
            <w:r>
              <w:rPr>
                <w:rFonts w:hint="eastAsia"/>
                <w:color w:val="000000" w:themeColor="text1"/>
              </w:rPr>
              <w:t>5</w:t>
            </w:r>
            <w:r>
              <w:rPr>
                <w:rFonts w:hint="eastAsia"/>
                <w:color w:val="000000" w:themeColor="text1"/>
              </w:rPr>
              <w:t>時</w:t>
            </w:r>
          </w:p>
        </w:tc>
        <w:tc>
          <w:tcPr>
            <w:tcW w:w="1548" w:type="pct"/>
            <w:vAlign w:val="top"/>
          </w:tcPr>
          <w:p>
            <w:pPr>
              <w:pStyle w:val="0"/>
              <w:rPr>
                <w:rFonts w:hint="eastAsia"/>
                <w:color w:val="000000" w:themeColor="text1"/>
              </w:rPr>
            </w:pPr>
            <w:r>
              <w:rPr>
                <w:rFonts w:hint="eastAsia"/>
                <w:color w:val="000000" w:themeColor="text1"/>
              </w:rPr>
              <w:t>参加表明書の提出期限</w:t>
            </w:r>
          </w:p>
        </w:tc>
        <w:tc>
          <w:tcPr>
            <w:tcW w:w="1326" w:type="pct"/>
            <w:vAlign w:val="top"/>
          </w:tcPr>
          <w:p>
            <w:pPr>
              <w:pStyle w:val="0"/>
              <w:rPr>
                <w:rFonts w:hint="eastAsia"/>
                <w:color w:val="000000" w:themeColor="text1"/>
              </w:rPr>
            </w:pPr>
            <w:r>
              <w:rPr>
                <w:rFonts w:hint="eastAsia"/>
                <w:color w:val="000000" w:themeColor="text1"/>
              </w:rPr>
              <w:t>持参又は郵送</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14</w:t>
            </w:r>
            <w:r>
              <w:rPr>
                <w:rFonts w:hint="eastAsia"/>
                <w:color w:val="000000" w:themeColor="text1"/>
              </w:rPr>
              <w:t>日（金）午後</w:t>
            </w:r>
            <w:r>
              <w:rPr>
                <w:rFonts w:hint="eastAsia"/>
                <w:color w:val="000000" w:themeColor="text1"/>
              </w:rPr>
              <w:t>5</w:t>
            </w:r>
            <w:r>
              <w:rPr>
                <w:rFonts w:hint="eastAsia"/>
                <w:color w:val="000000" w:themeColor="text1"/>
              </w:rPr>
              <w:t>時</w:t>
            </w:r>
          </w:p>
        </w:tc>
        <w:tc>
          <w:tcPr>
            <w:tcW w:w="1548" w:type="pct"/>
            <w:vAlign w:val="top"/>
          </w:tcPr>
          <w:p>
            <w:pPr>
              <w:pStyle w:val="0"/>
              <w:rPr>
                <w:rFonts w:hint="eastAsia"/>
                <w:color w:val="000000" w:themeColor="text1"/>
              </w:rPr>
            </w:pPr>
            <w:r>
              <w:rPr>
                <w:rFonts w:hint="eastAsia"/>
                <w:color w:val="000000" w:themeColor="text1"/>
              </w:rPr>
              <w:t>企画提案書の提出期限</w:t>
            </w:r>
          </w:p>
        </w:tc>
        <w:tc>
          <w:tcPr>
            <w:tcW w:w="1326" w:type="pct"/>
            <w:vAlign w:val="top"/>
          </w:tcPr>
          <w:p>
            <w:pPr>
              <w:pStyle w:val="0"/>
              <w:rPr>
                <w:rFonts w:hint="eastAsia"/>
                <w:color w:val="000000" w:themeColor="text1"/>
              </w:rPr>
            </w:pPr>
            <w:r>
              <w:rPr>
                <w:rFonts w:hint="eastAsia"/>
                <w:color w:val="000000" w:themeColor="text1"/>
              </w:rPr>
              <w:t>持参又は郵送</w:t>
            </w:r>
          </w:p>
        </w:tc>
      </w:tr>
      <w:tr>
        <w:trPr/>
        <w:tc>
          <w:tcPr>
            <w:tcW w:w="2126" w:type="pct"/>
            <w:vAlign w:val="center"/>
          </w:tcPr>
          <w:p>
            <w:pPr>
              <w:pStyle w:val="0"/>
              <w:jc w:val="both"/>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17</w:t>
            </w:r>
            <w:r>
              <w:rPr>
                <w:rFonts w:hint="eastAsia"/>
                <w:color w:val="000000" w:themeColor="text1"/>
              </w:rPr>
              <w:t>日（月）</w:t>
            </w:r>
          </w:p>
        </w:tc>
        <w:tc>
          <w:tcPr>
            <w:tcW w:w="1548" w:type="pct"/>
            <w:vAlign w:val="center"/>
          </w:tcPr>
          <w:p>
            <w:pPr>
              <w:pStyle w:val="0"/>
              <w:jc w:val="both"/>
              <w:rPr>
                <w:rFonts w:hint="eastAsia"/>
                <w:color w:val="000000" w:themeColor="text1"/>
              </w:rPr>
            </w:pPr>
            <w:r>
              <w:rPr>
                <w:rFonts w:hint="eastAsia"/>
                <w:color w:val="000000" w:themeColor="text1"/>
              </w:rPr>
              <w:t>プレゼンテーション審査時間の通知</w:t>
            </w:r>
          </w:p>
        </w:tc>
        <w:tc>
          <w:tcPr>
            <w:tcW w:w="1326" w:type="pct"/>
            <w:vAlign w:val="center"/>
          </w:tcPr>
          <w:p>
            <w:pPr>
              <w:pStyle w:val="0"/>
              <w:jc w:val="both"/>
              <w:rPr>
                <w:rFonts w:hint="eastAsia"/>
                <w:color w:val="000000" w:themeColor="text1"/>
              </w:rPr>
            </w:pPr>
            <w:r>
              <w:rPr>
                <w:rFonts w:hint="eastAsia"/>
                <w:color w:val="000000" w:themeColor="text1"/>
              </w:rPr>
              <w:t>電子メール</w:t>
            </w:r>
          </w:p>
        </w:tc>
      </w:tr>
      <w:tr>
        <w:trPr/>
        <w:tc>
          <w:tcPr>
            <w:tcW w:w="2126" w:type="pct"/>
            <w:vAlign w:val="center"/>
          </w:tcPr>
          <w:p>
            <w:pPr>
              <w:pStyle w:val="0"/>
              <w:jc w:val="both"/>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20</w:t>
            </w:r>
            <w:r>
              <w:rPr>
                <w:rFonts w:hint="eastAsia"/>
                <w:color w:val="000000" w:themeColor="text1"/>
              </w:rPr>
              <w:t>日（木）</w:t>
            </w:r>
          </w:p>
        </w:tc>
        <w:tc>
          <w:tcPr>
            <w:tcW w:w="1548" w:type="pct"/>
            <w:vAlign w:val="center"/>
          </w:tcPr>
          <w:p>
            <w:pPr>
              <w:pStyle w:val="0"/>
              <w:jc w:val="both"/>
              <w:rPr>
                <w:rFonts w:hint="eastAsia"/>
                <w:color w:val="000000" w:themeColor="text1"/>
              </w:rPr>
            </w:pPr>
            <w:r>
              <w:rPr>
                <w:rFonts w:hint="eastAsia"/>
                <w:color w:val="000000" w:themeColor="text1"/>
              </w:rPr>
              <w:t>プレゼンテーション審査</w:t>
            </w:r>
          </w:p>
        </w:tc>
        <w:tc>
          <w:tcPr>
            <w:tcW w:w="1326" w:type="pct"/>
            <w:vAlign w:val="center"/>
          </w:tcPr>
          <w:p>
            <w:pPr>
              <w:pStyle w:val="0"/>
              <w:jc w:val="both"/>
              <w:rPr>
                <w:rFonts w:hint="eastAsia"/>
                <w:color w:val="000000" w:themeColor="text1"/>
              </w:rPr>
            </w:pPr>
            <w:r>
              <w:rPr>
                <w:rFonts w:hint="eastAsia"/>
                <w:color w:val="000000" w:themeColor="text1"/>
              </w:rPr>
              <w:t>本庁舎</w:t>
            </w:r>
            <w:r>
              <w:rPr>
                <w:rFonts w:hint="eastAsia"/>
                <w:color w:val="000000" w:themeColor="text1"/>
              </w:rPr>
              <w:t>3</w:t>
            </w:r>
            <w:r>
              <w:rPr>
                <w:rFonts w:hint="eastAsia"/>
                <w:color w:val="000000" w:themeColor="text1"/>
              </w:rPr>
              <w:t>階庁議室</w:t>
            </w:r>
          </w:p>
        </w:tc>
      </w:tr>
      <w:tr>
        <w:trPr/>
        <w:tc>
          <w:tcPr>
            <w:tcW w:w="2126" w:type="pct"/>
            <w:vAlign w:val="center"/>
          </w:tcPr>
          <w:p>
            <w:pPr>
              <w:pStyle w:val="0"/>
              <w:jc w:val="both"/>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24</w:t>
            </w:r>
            <w:r>
              <w:rPr>
                <w:rFonts w:hint="eastAsia"/>
                <w:color w:val="000000" w:themeColor="text1"/>
              </w:rPr>
              <w:t>日（月）</w:t>
            </w:r>
          </w:p>
        </w:tc>
        <w:tc>
          <w:tcPr>
            <w:tcW w:w="1548" w:type="pct"/>
            <w:vAlign w:val="center"/>
          </w:tcPr>
          <w:p>
            <w:pPr>
              <w:pStyle w:val="0"/>
              <w:jc w:val="both"/>
              <w:rPr>
                <w:rFonts w:hint="eastAsia"/>
                <w:color w:val="000000" w:themeColor="text1"/>
              </w:rPr>
            </w:pPr>
            <w:r>
              <w:rPr>
                <w:rFonts w:hint="eastAsia"/>
                <w:color w:val="000000" w:themeColor="text1"/>
              </w:rPr>
              <w:t>プレゼンテーション審査結果の通知</w:t>
            </w:r>
          </w:p>
        </w:tc>
        <w:tc>
          <w:tcPr>
            <w:tcW w:w="1326" w:type="pct"/>
            <w:vAlign w:val="center"/>
          </w:tcPr>
          <w:p>
            <w:pPr>
              <w:pStyle w:val="0"/>
              <w:jc w:val="both"/>
              <w:rPr>
                <w:rFonts w:hint="eastAsia"/>
                <w:color w:val="000000" w:themeColor="text1"/>
              </w:rPr>
            </w:pPr>
            <w:r>
              <w:rPr>
                <w:rFonts w:hint="eastAsia"/>
                <w:color w:val="000000" w:themeColor="text1"/>
              </w:rPr>
              <w:t>電子メール及び郵送</w:t>
            </w:r>
          </w:p>
        </w:tc>
      </w:tr>
      <w:tr>
        <w:trPr/>
        <w:tc>
          <w:tcPr>
            <w:tcW w:w="2126" w:type="pct"/>
            <w:vAlign w:val="center"/>
          </w:tcPr>
          <w:p>
            <w:pPr>
              <w:pStyle w:val="0"/>
              <w:rPr>
                <w:rFonts w:hint="eastAsia"/>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25</w:t>
            </w:r>
            <w:r>
              <w:rPr>
                <w:rFonts w:hint="eastAsia"/>
                <w:color w:val="000000" w:themeColor="text1"/>
              </w:rPr>
              <w:t>日（火）</w:t>
            </w:r>
          </w:p>
        </w:tc>
        <w:tc>
          <w:tcPr>
            <w:tcW w:w="1548" w:type="pct"/>
            <w:vAlign w:val="center"/>
          </w:tcPr>
          <w:p>
            <w:pPr>
              <w:pStyle w:val="0"/>
              <w:rPr>
                <w:rFonts w:hint="eastAsia"/>
              </w:rPr>
            </w:pPr>
            <w:r>
              <w:rPr>
                <w:rFonts w:hint="eastAsia"/>
              </w:rPr>
              <w:t>見積依頼書送付</w:t>
            </w:r>
          </w:p>
        </w:tc>
        <w:tc>
          <w:tcPr>
            <w:tcW w:w="1326" w:type="pct"/>
            <w:vAlign w:val="center"/>
          </w:tcPr>
          <w:p>
            <w:pPr>
              <w:pStyle w:val="0"/>
              <w:rPr>
                <w:rFonts w:hint="eastAsia"/>
              </w:rPr>
            </w:pPr>
            <w:r>
              <w:rPr>
                <w:rFonts w:hint="eastAsia"/>
                <w:color w:val="000000" w:themeColor="text1"/>
              </w:rPr>
              <w:t>電子メール</w:t>
            </w:r>
          </w:p>
        </w:tc>
      </w:tr>
      <w:tr>
        <w:trPr/>
        <w:tc>
          <w:tcPr>
            <w:tcW w:w="2126" w:type="pct"/>
            <w:vAlign w:val="top"/>
          </w:tcPr>
          <w:p>
            <w:pPr>
              <w:pStyle w:val="0"/>
              <w:rPr>
                <w:rFonts w:hint="eastAsia"/>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1</w:t>
            </w:r>
            <w:r>
              <w:rPr>
                <w:rFonts w:hint="eastAsia"/>
                <w:color w:val="000000" w:themeColor="text1"/>
              </w:rPr>
              <w:t>日（月）</w:t>
            </w:r>
          </w:p>
        </w:tc>
        <w:tc>
          <w:tcPr>
            <w:tcW w:w="1548" w:type="pct"/>
            <w:vAlign w:val="top"/>
          </w:tcPr>
          <w:p>
            <w:pPr>
              <w:pStyle w:val="0"/>
              <w:rPr>
                <w:rFonts w:hint="eastAsia"/>
                <w:color w:val="000000" w:themeColor="text1"/>
              </w:rPr>
            </w:pPr>
            <w:r>
              <w:rPr>
                <w:rFonts w:hint="eastAsia"/>
                <w:color w:val="000000" w:themeColor="text1"/>
              </w:rPr>
              <w:t>委託契約締結（予定）</w:t>
            </w:r>
          </w:p>
        </w:tc>
        <w:tc>
          <w:tcPr>
            <w:tcW w:w="1326" w:type="pct"/>
            <w:vAlign w:val="top"/>
          </w:tcPr>
          <w:p>
            <w:pPr>
              <w:pStyle w:val="0"/>
              <w:rPr>
                <w:rFonts w:hint="eastAsia"/>
                <w:color w:val="000000" w:themeColor="text1"/>
              </w:rPr>
            </w:pPr>
          </w:p>
        </w:tc>
      </w:tr>
    </w:tbl>
    <w:p>
      <w:pPr>
        <w:pStyle w:val="0"/>
        <w:ind w:firstLine="420" w:firstLineChars="200"/>
        <w:rPr>
          <w:rFonts w:hint="eastAsia"/>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参加表明</w:t>
      </w:r>
    </w:p>
    <w:p>
      <w:pPr>
        <w:pStyle w:val="15"/>
        <w:ind w:left="0" w:leftChars="0" w:right="0" w:rightChars="0" w:firstLine="0" w:firstLineChars="0"/>
        <w:rPr>
          <w:rFonts w:hint="eastAsia"/>
          <w:color w:val="000000" w:themeColor="text1"/>
        </w:rPr>
      </w:pPr>
      <w:r>
        <w:rPr>
          <w:rFonts w:hint="eastAsia"/>
          <w:color w:val="000000" w:themeColor="text1"/>
        </w:rPr>
        <w:t>　企画提案書を提出する前に、以下の要領で参加表明書を提出（持参又は郵送）すること。（令和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10</w:t>
      </w:r>
      <w:r>
        <w:rPr>
          <w:rFonts w:hint="eastAsia"/>
          <w:color w:val="000000" w:themeColor="text1"/>
        </w:rPr>
        <w:t>日（月）午後</w:t>
      </w:r>
      <w:r>
        <w:rPr>
          <w:rFonts w:hint="eastAsia"/>
          <w:color w:val="000000" w:themeColor="text1"/>
        </w:rPr>
        <w:t>5</w:t>
      </w:r>
      <w:r>
        <w:rPr>
          <w:rFonts w:hint="eastAsia"/>
          <w:color w:val="000000" w:themeColor="text1"/>
        </w:rPr>
        <w:t>時まで必着）</w:t>
      </w:r>
    </w:p>
    <w:p>
      <w:pPr>
        <w:pStyle w:val="15"/>
        <w:ind w:left="0" w:leftChars="0" w:right="0" w:rightChars="0" w:hanging="1680" w:hangingChars="800"/>
        <w:rPr>
          <w:rFonts w:hint="eastAsia"/>
          <w:color w:val="000000" w:themeColor="text1"/>
        </w:rPr>
      </w:pPr>
      <w:r>
        <w:rPr>
          <w:rFonts w:hint="eastAsia"/>
          <w:color w:val="000000" w:themeColor="text1"/>
        </w:rPr>
        <w:t>（１）提出書類　「参加表明書（様式</w:t>
      </w:r>
      <w:r>
        <w:rPr>
          <w:rFonts w:hint="eastAsia"/>
          <w:color w:val="000000" w:themeColor="text1"/>
        </w:rPr>
        <w:t>1</w:t>
      </w:r>
      <w:r>
        <w:rPr>
          <w:rFonts w:hint="eastAsia"/>
          <w:color w:val="000000" w:themeColor="text1"/>
        </w:rPr>
        <w:t>）」（代表者印を押印すること。）</w:t>
      </w:r>
    </w:p>
    <w:p>
      <w:pPr>
        <w:pStyle w:val="15"/>
        <w:ind w:left="0" w:leftChars="0" w:right="0" w:rightChars="0" w:firstLine="0" w:firstLineChars="0"/>
        <w:rPr>
          <w:rFonts w:hint="eastAsia"/>
          <w:color w:val="000000" w:themeColor="text1"/>
        </w:rPr>
      </w:pPr>
      <w:r>
        <w:rPr>
          <w:rFonts w:hint="eastAsia"/>
          <w:color w:val="000000" w:themeColor="text1"/>
        </w:rPr>
        <w:t>（２）提出期間　令和</w:t>
      </w:r>
      <w:r>
        <w:rPr>
          <w:rFonts w:hint="eastAsia"/>
          <w:color w:val="000000" w:themeColor="text1"/>
        </w:rPr>
        <w:t>6</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20</w:t>
      </w:r>
      <w:r>
        <w:rPr>
          <w:rFonts w:hint="eastAsia"/>
          <w:color w:val="000000" w:themeColor="text1"/>
        </w:rPr>
        <w:t>日（月）から令和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10</w:t>
      </w:r>
      <w:r>
        <w:rPr>
          <w:rFonts w:hint="eastAsia"/>
          <w:color w:val="000000" w:themeColor="text1"/>
        </w:rPr>
        <w:t>日（月）まで</w:t>
      </w:r>
    </w:p>
    <w:p>
      <w:pPr>
        <w:pStyle w:val="15"/>
        <w:ind w:left="0" w:leftChars="0" w:right="0" w:rightChars="0" w:firstLine="0" w:firstLineChars="0"/>
        <w:rPr>
          <w:rFonts w:hint="eastAsia"/>
          <w:color w:val="000000" w:themeColor="text1"/>
        </w:rPr>
      </w:pPr>
      <w:r>
        <w:rPr>
          <w:rFonts w:hint="eastAsia"/>
          <w:color w:val="000000" w:themeColor="text1"/>
        </w:rPr>
        <w:t>　　　　　　　　※上記期間のうち、土日祝日を除く午前</w:t>
      </w:r>
      <w:r>
        <w:rPr>
          <w:rFonts w:hint="eastAsia"/>
          <w:color w:val="000000" w:themeColor="text1"/>
        </w:rPr>
        <w:t>9</w:t>
      </w:r>
      <w:r>
        <w:rPr>
          <w:rFonts w:hint="eastAsia"/>
          <w:color w:val="000000" w:themeColor="text1"/>
        </w:rPr>
        <w:t>時から午後</w:t>
      </w:r>
      <w:r>
        <w:rPr>
          <w:rFonts w:hint="eastAsia"/>
          <w:color w:val="000000" w:themeColor="text1"/>
        </w:rPr>
        <w:t>5</w:t>
      </w:r>
      <w:r>
        <w:rPr>
          <w:rFonts w:hint="eastAsia"/>
          <w:color w:val="000000" w:themeColor="text1"/>
        </w:rPr>
        <w:t>時まで</w:t>
      </w:r>
    </w:p>
    <w:p>
      <w:pPr>
        <w:pStyle w:val="15"/>
        <w:ind w:left="0" w:leftChars="0" w:right="0" w:rightChars="0" w:firstLine="0" w:firstLineChars="0"/>
        <w:rPr>
          <w:rFonts w:hint="eastAsia"/>
          <w:color w:val="000000" w:themeColor="text1"/>
        </w:rPr>
      </w:pPr>
      <w:r>
        <w:rPr>
          <w:rFonts w:hint="eastAsia"/>
          <w:color w:val="000000" w:themeColor="text1"/>
        </w:rPr>
        <w:t>（３）</w:t>
      </w:r>
      <w:r>
        <w:rPr>
          <w:rFonts w:hint="eastAsia"/>
          <w:color w:val="000000" w:themeColor="text1"/>
          <w:spacing w:val="52"/>
          <w:fitText w:val="840" w:id="6"/>
        </w:rPr>
        <w:t>提出</w:t>
      </w:r>
      <w:r>
        <w:rPr>
          <w:rFonts w:hint="eastAsia"/>
          <w:color w:val="000000" w:themeColor="text1"/>
          <w:spacing w:val="1"/>
          <w:fitText w:val="840" w:id="6"/>
        </w:rPr>
        <w:t>先</w:t>
      </w:r>
      <w:r>
        <w:rPr>
          <w:rFonts w:hint="eastAsia"/>
          <w:color w:val="000000" w:themeColor="text1"/>
        </w:rPr>
        <w:t>　〒</w:t>
      </w:r>
      <w:r>
        <w:rPr>
          <w:rFonts w:hint="eastAsia"/>
          <w:color w:val="000000" w:themeColor="text1"/>
        </w:rPr>
        <w:t>369-1998</w:t>
      </w:r>
    </w:p>
    <w:p>
      <w:pPr>
        <w:pStyle w:val="15"/>
        <w:numPr>
          <w:numId w:val="0"/>
        </w:numPr>
        <w:ind w:left="0" w:leftChars="0" w:hanging="420" w:hangingChars="200"/>
        <w:rPr>
          <w:rFonts w:hint="default"/>
          <w:color w:val="000000" w:themeColor="text1"/>
        </w:rPr>
      </w:pPr>
      <w:r>
        <w:rPr>
          <w:rFonts w:hint="eastAsia"/>
          <w:color w:val="000000" w:themeColor="text1"/>
        </w:rPr>
        <w:t>　　　　　　　　埼玉県秩父市大滝</w:t>
      </w:r>
      <w:r>
        <w:rPr>
          <w:rFonts w:hint="eastAsia"/>
          <w:color w:val="000000" w:themeColor="text1"/>
        </w:rPr>
        <w:t>4058</w:t>
      </w:r>
    </w:p>
    <w:p>
      <w:pPr>
        <w:pStyle w:val="15"/>
        <w:ind w:left="0" w:leftChars="0" w:right="0" w:rightChars="0" w:firstLine="1680" w:firstLineChars="800"/>
        <w:rPr>
          <w:rFonts w:hint="eastAsia"/>
          <w:color w:val="000000" w:themeColor="text1"/>
        </w:rPr>
      </w:pPr>
      <w:r>
        <w:rPr>
          <w:rFonts w:hint="eastAsia"/>
          <w:color w:val="000000" w:themeColor="text1"/>
        </w:rPr>
        <w:t>秩父市</w:t>
      </w:r>
      <w:r>
        <w:rPr>
          <w:rFonts w:hint="eastAsia"/>
          <w:color w:val="000000" w:themeColor="text1"/>
        </w:rPr>
        <w:t xml:space="preserve"> </w:t>
      </w:r>
      <w:r>
        <w:rPr>
          <w:rFonts w:hint="eastAsia"/>
          <w:color w:val="000000" w:themeColor="text1"/>
        </w:rPr>
        <w:t>大滝総合支所　地域振興課　</w:t>
      </w:r>
    </w:p>
    <w:p>
      <w:pPr>
        <w:pStyle w:val="0"/>
        <w:ind w:left="0" w:leftChars="0" w:right="0" w:rightChars="0" w:firstLine="0" w:firstLineChars="0"/>
        <w:rPr>
          <w:rFonts w:hint="eastAsia"/>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質疑・応答</w:t>
      </w:r>
    </w:p>
    <w:p>
      <w:pPr>
        <w:pStyle w:val="0"/>
        <w:ind w:left="0" w:leftChars="0" w:firstLine="420" w:firstLineChars="200"/>
        <w:rPr>
          <w:rFonts w:hint="default"/>
          <w:color w:val="000000" w:themeColor="text1"/>
        </w:rPr>
      </w:pPr>
      <w:r>
        <w:rPr>
          <w:rFonts w:hint="eastAsia"/>
          <w:color w:val="000000" w:themeColor="text1"/>
        </w:rPr>
        <w:t>実施要領及び仕様書等に関して質問がある場合は以下の要領で質問書を提出すること。</w:t>
      </w:r>
    </w:p>
    <w:p>
      <w:pPr>
        <w:pStyle w:val="0"/>
        <w:rPr>
          <w:rFonts w:hint="default"/>
          <w:color w:val="000000" w:themeColor="text1"/>
        </w:rPr>
      </w:pPr>
      <w:r>
        <w:rPr>
          <w:rFonts w:hint="eastAsia"/>
          <w:color w:val="000000" w:themeColor="text1"/>
        </w:rPr>
        <w:t>（１）</w:t>
      </w:r>
      <w:r>
        <w:rPr>
          <w:rFonts w:hint="eastAsia"/>
          <w:color w:val="000000" w:themeColor="text1"/>
          <w:fitText w:val="840" w:id="7"/>
        </w:rPr>
        <w:t>提出方法</w:t>
      </w:r>
      <w:r>
        <w:rPr>
          <w:rFonts w:hint="eastAsia"/>
          <w:color w:val="000000" w:themeColor="text1"/>
        </w:rPr>
        <w:t>　「質問書（様式</w:t>
      </w:r>
      <w:r>
        <w:rPr>
          <w:rFonts w:hint="eastAsia"/>
          <w:color w:val="000000" w:themeColor="text1"/>
        </w:rPr>
        <w:t>5</w:t>
      </w:r>
      <w:r>
        <w:rPr>
          <w:rFonts w:hint="eastAsia"/>
          <w:color w:val="000000" w:themeColor="text1"/>
        </w:rPr>
        <w:t>）」により電子メール又は</w:t>
      </w:r>
      <w:r>
        <w:rPr>
          <w:rFonts w:hint="eastAsia"/>
          <w:color w:val="000000" w:themeColor="text1"/>
        </w:rPr>
        <w:t>FAX</w:t>
      </w:r>
      <w:r>
        <w:rPr>
          <w:rFonts w:hint="eastAsia"/>
          <w:color w:val="000000" w:themeColor="text1"/>
        </w:rPr>
        <w:t>にて提出すること。</w:t>
      </w:r>
    </w:p>
    <w:p>
      <w:pPr>
        <w:pStyle w:val="0"/>
        <w:ind w:left="0" w:leftChars="0" w:hanging="1680" w:hangingChars="800"/>
        <w:rPr>
          <w:rFonts w:hint="default"/>
          <w:color w:val="000000" w:themeColor="text1"/>
        </w:rPr>
      </w:pPr>
      <w:r>
        <w:rPr>
          <w:rFonts w:hint="eastAsia"/>
          <w:color w:val="000000" w:themeColor="text1"/>
        </w:rPr>
        <w:t>　　　　　　　　※メール件名に「大滝地域における観光・地域生活・物流拠点再整備運営事業調査業務プロポ質問、送信年月日（西暦</w:t>
      </w:r>
      <w:r>
        <w:rPr>
          <w:rFonts w:hint="eastAsia"/>
          <w:color w:val="000000" w:themeColor="text1"/>
        </w:rPr>
        <w:t>8</w:t>
      </w:r>
      <w:r>
        <w:rPr>
          <w:rFonts w:hint="eastAsia"/>
          <w:color w:val="000000" w:themeColor="text1"/>
        </w:rPr>
        <w:t>桁）、事業者名」を入力し、添付の</w:t>
      </w:r>
      <w:r>
        <w:rPr>
          <w:rFonts w:hint="eastAsia"/>
          <w:color w:val="000000" w:themeColor="text1"/>
        </w:rPr>
        <w:t>1</w:t>
      </w:r>
      <w:r>
        <w:rPr>
          <w:rFonts w:hint="eastAsia"/>
          <w:color w:val="000000" w:themeColor="text1"/>
        </w:rPr>
        <w:t>ファイルにまとめて提出すること。電子メール又は</w:t>
      </w:r>
      <w:r>
        <w:rPr>
          <w:rFonts w:hint="eastAsia"/>
          <w:color w:val="000000" w:themeColor="text1"/>
        </w:rPr>
        <w:t>FAX</w:t>
      </w:r>
      <w:r>
        <w:rPr>
          <w:rFonts w:hint="eastAsia"/>
          <w:color w:val="000000" w:themeColor="text1"/>
        </w:rPr>
        <w:t>にて質問書を送付した後は、必ず電話で送信した旨を伝え、着信したことを確認すること。</w:t>
      </w:r>
    </w:p>
    <w:p>
      <w:pPr>
        <w:pStyle w:val="0"/>
        <w:rPr>
          <w:rFonts w:hint="default"/>
          <w:color w:val="000000" w:themeColor="text1"/>
        </w:rPr>
      </w:pPr>
      <w:r>
        <w:rPr>
          <w:rFonts w:hint="eastAsia"/>
          <w:color w:val="000000" w:themeColor="text1"/>
        </w:rPr>
        <w:t>（２）</w:t>
      </w:r>
      <w:r>
        <w:rPr>
          <w:rFonts w:hint="eastAsia"/>
          <w:color w:val="000000" w:themeColor="text1"/>
          <w:fitText w:val="840" w:id="8"/>
        </w:rPr>
        <w:t>提出期限</w:t>
      </w:r>
      <w:r>
        <w:rPr>
          <w:rFonts w:hint="eastAsia"/>
          <w:color w:val="000000" w:themeColor="text1"/>
        </w:rPr>
        <w:t>　令和</w:t>
      </w:r>
      <w:r>
        <w:rPr>
          <w:rFonts w:hint="eastAsia"/>
          <w:color w:val="000000" w:themeColor="text1"/>
        </w:rPr>
        <w:t>6</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31</w:t>
      </w:r>
      <w:r>
        <w:rPr>
          <w:rFonts w:hint="eastAsia"/>
          <w:color w:val="000000" w:themeColor="text1"/>
        </w:rPr>
        <w:t>日（金）午後</w:t>
      </w:r>
      <w:r>
        <w:rPr>
          <w:rFonts w:hint="eastAsia"/>
          <w:color w:val="000000" w:themeColor="text1"/>
        </w:rPr>
        <w:t>5</w:t>
      </w:r>
      <w:r>
        <w:rPr>
          <w:rFonts w:hint="eastAsia"/>
          <w:color w:val="000000" w:themeColor="text1"/>
        </w:rPr>
        <w:t>時まで</w:t>
      </w:r>
    </w:p>
    <w:p>
      <w:pPr>
        <w:pStyle w:val="0"/>
        <w:ind w:left="1680" w:hanging="1680" w:hangingChars="800"/>
        <w:rPr>
          <w:rFonts w:hint="default"/>
          <w:color w:val="000000" w:themeColor="text1"/>
        </w:rPr>
      </w:pPr>
      <w:r>
        <w:rPr>
          <w:rFonts w:hint="eastAsia"/>
          <w:color w:val="000000" w:themeColor="text1"/>
        </w:rPr>
        <w:t>（３）</w:t>
      </w:r>
      <w:r>
        <w:rPr>
          <w:rFonts w:hint="eastAsia"/>
          <w:color w:val="000000" w:themeColor="text1"/>
          <w:spacing w:val="52"/>
          <w:fitText w:val="840" w:id="9"/>
        </w:rPr>
        <w:t>提出</w:t>
      </w:r>
      <w:r>
        <w:rPr>
          <w:rFonts w:hint="eastAsia"/>
          <w:color w:val="000000" w:themeColor="text1"/>
          <w:spacing w:val="1"/>
          <w:fitText w:val="840" w:id="9"/>
        </w:rPr>
        <w:t>先</w:t>
      </w:r>
      <w:r>
        <w:rPr>
          <w:rFonts w:hint="eastAsia"/>
          <w:color w:val="000000" w:themeColor="text1"/>
        </w:rPr>
        <w:t>　秩父市</w:t>
      </w:r>
      <w:r>
        <w:rPr>
          <w:rFonts w:hint="eastAsia"/>
          <w:color w:val="000000" w:themeColor="text1"/>
        </w:rPr>
        <w:t xml:space="preserve"> </w:t>
      </w:r>
      <w:r>
        <w:rPr>
          <w:rFonts w:hint="eastAsia"/>
          <w:color w:val="000000" w:themeColor="text1"/>
        </w:rPr>
        <w:t>大滝総合支所　地域振興課</w:t>
      </w:r>
    </w:p>
    <w:p>
      <w:pPr>
        <w:pStyle w:val="15"/>
        <w:numPr>
          <w:numId w:val="0"/>
        </w:numPr>
        <w:ind w:left="0" w:leftChars="0" w:hanging="420" w:hangingChars="200"/>
        <w:rPr>
          <w:rFonts w:hint="default"/>
          <w:color w:val="000000" w:themeColor="text1"/>
        </w:rPr>
      </w:pPr>
      <w:r>
        <w:rPr>
          <w:rFonts w:hint="eastAsia"/>
          <w:color w:val="000000" w:themeColor="text1"/>
        </w:rPr>
        <w:t>　　　　　　　　</w:t>
      </w:r>
      <w:r>
        <w:rPr>
          <w:rFonts w:hint="eastAsia"/>
          <w:color w:val="000000" w:themeColor="text1"/>
        </w:rPr>
        <w:t>Mail</w:t>
      </w:r>
      <w:r>
        <w:rPr>
          <w:rFonts w:hint="eastAsia"/>
          <w:color w:val="000000" w:themeColor="text1"/>
        </w:rPr>
        <w:t>：</w:t>
      </w:r>
      <w:r>
        <w:rPr>
          <w:rFonts w:hint="eastAsia"/>
          <w:color w:val="000000" w:themeColor="text1"/>
        </w:rPr>
        <w:t>ot-chiiki@city.chichibu.lg.jp</w:t>
      </w:r>
    </w:p>
    <w:p>
      <w:pPr>
        <w:pStyle w:val="15"/>
        <w:numPr>
          <w:numId w:val="0"/>
        </w:numPr>
        <w:ind w:left="420" w:leftChars="200" w:firstLine="1260" w:firstLineChars="600"/>
        <w:rPr>
          <w:rFonts w:hint="default"/>
          <w:color w:val="000000" w:themeColor="text1"/>
        </w:rPr>
      </w:pPr>
      <w:r>
        <w:rPr>
          <w:rFonts w:hint="eastAsia"/>
          <w:color w:val="000000" w:themeColor="text1"/>
        </w:rPr>
        <w:t>電話：</w:t>
      </w:r>
      <w:r>
        <w:rPr>
          <w:rFonts w:hint="eastAsia"/>
          <w:color w:val="000000" w:themeColor="text1"/>
        </w:rPr>
        <w:t>0494-55-0861</w:t>
      </w:r>
    </w:p>
    <w:p>
      <w:pPr>
        <w:pStyle w:val="15"/>
        <w:numPr>
          <w:numId w:val="0"/>
        </w:numPr>
        <w:ind w:left="0" w:leftChars="0" w:hanging="1680" w:hangingChars="800"/>
        <w:rPr>
          <w:rFonts w:hint="default"/>
          <w:color w:val="000000" w:themeColor="text1"/>
        </w:rPr>
      </w:pPr>
      <w:r>
        <w:rPr>
          <w:rFonts w:hint="eastAsia"/>
          <w:color w:val="000000" w:themeColor="text1"/>
        </w:rPr>
        <w:t>（４）</w:t>
      </w:r>
      <w:r>
        <w:rPr>
          <w:rFonts w:hint="eastAsia"/>
          <w:color w:val="000000" w:themeColor="text1"/>
          <w:fitText w:val="840" w:id="10"/>
        </w:rPr>
        <w:t>回答方法</w:t>
      </w:r>
      <w:r>
        <w:rPr>
          <w:rFonts w:hint="eastAsia"/>
          <w:color w:val="000000" w:themeColor="text1"/>
        </w:rPr>
        <w:t>　質問への回答は秩父市のホームページへ</w:t>
      </w:r>
      <w:r>
        <w:rPr>
          <w:rFonts w:hint="eastAsia"/>
          <w:color w:val="000000" w:themeColor="text1"/>
        </w:rPr>
        <w:t>6</w:t>
      </w:r>
      <w:r>
        <w:rPr>
          <w:rFonts w:hint="eastAsia"/>
          <w:color w:val="000000" w:themeColor="text1"/>
        </w:rPr>
        <w:t>月</w:t>
      </w:r>
      <w:r>
        <w:rPr>
          <w:rFonts w:hint="eastAsia"/>
          <w:color w:val="000000" w:themeColor="text1"/>
        </w:rPr>
        <w:t>5</w:t>
      </w:r>
      <w:r>
        <w:rPr>
          <w:rFonts w:hint="eastAsia"/>
          <w:color w:val="000000" w:themeColor="text1"/>
        </w:rPr>
        <w:t>日（水）午後</w:t>
      </w:r>
      <w:r>
        <w:rPr>
          <w:rFonts w:hint="eastAsia"/>
          <w:color w:val="000000" w:themeColor="text1"/>
        </w:rPr>
        <w:t>3</w:t>
      </w:r>
      <w:r>
        <w:rPr>
          <w:rFonts w:hint="eastAsia"/>
          <w:color w:val="000000" w:themeColor="text1"/>
        </w:rPr>
        <w:t>時に掲載する。ただし、本業務への受託候補者の決定において、公平性を保てないと判断される質問には、回答や公表をしない場合もある。</w:t>
      </w:r>
    </w:p>
    <w:p>
      <w:pPr>
        <w:pStyle w:val="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企画提案</w:t>
      </w:r>
    </w:p>
    <w:p>
      <w:pPr>
        <w:pStyle w:val="15"/>
        <w:numPr>
          <w:numId w:val="0"/>
        </w:numPr>
        <w:ind w:left="210" w:leftChars="100" w:firstLine="210" w:firstLineChars="100"/>
        <w:rPr>
          <w:rFonts w:hint="default"/>
          <w:color w:val="000000" w:themeColor="text1"/>
        </w:rPr>
      </w:pPr>
      <w:r>
        <w:rPr>
          <w:rFonts w:hint="eastAsia"/>
          <w:color w:val="000000" w:themeColor="text1"/>
        </w:rPr>
        <w:t>参加表明書を提出した者は、次の書類を秩父市大滝総合支所</w:t>
      </w:r>
      <w:r>
        <w:rPr>
          <w:rFonts w:hint="eastAsia"/>
          <w:color w:val="000000" w:themeColor="text1"/>
        </w:rPr>
        <w:t xml:space="preserve"> </w:t>
      </w:r>
      <w:r>
        <w:rPr>
          <w:rFonts w:hint="eastAsia"/>
          <w:color w:val="000000" w:themeColor="text1"/>
        </w:rPr>
        <w:t>地域振興課まで提出（持参又は郵送）すること。事前の書類不備チェックを希望する場合は申し出ること。</w:t>
      </w:r>
    </w:p>
    <w:p>
      <w:pPr>
        <w:pStyle w:val="15"/>
        <w:numPr>
          <w:numId w:val="0"/>
        </w:numPr>
        <w:ind w:left="210" w:leftChars="100" w:firstLineChars="0"/>
        <w:rPr>
          <w:rFonts w:hint="default"/>
          <w:color w:val="000000" w:themeColor="text1"/>
        </w:rPr>
      </w:pPr>
      <w:r>
        <w:rPr>
          <w:rFonts w:hint="eastAsia"/>
          <w:color w:val="000000" w:themeColor="text1"/>
        </w:rPr>
        <w:t>（令和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14</w:t>
      </w:r>
      <w:r>
        <w:rPr>
          <w:rFonts w:hint="eastAsia"/>
          <w:color w:val="000000" w:themeColor="text1"/>
        </w:rPr>
        <w:t>日（金）午後</w:t>
      </w:r>
      <w:r>
        <w:rPr>
          <w:rFonts w:hint="eastAsia"/>
          <w:color w:val="000000" w:themeColor="text1"/>
        </w:rPr>
        <w:t>5</w:t>
      </w:r>
      <w:r>
        <w:rPr>
          <w:rFonts w:hint="eastAsia"/>
          <w:color w:val="000000" w:themeColor="text1"/>
        </w:rPr>
        <w:t>時まで必着）</w:t>
      </w:r>
    </w:p>
    <w:p>
      <w:pPr>
        <w:pStyle w:val="15"/>
        <w:numPr>
          <w:numId w:val="0"/>
        </w:numPr>
        <w:ind w:left="0" w:leftChars="0" w:hanging="420" w:hangingChars="200"/>
        <w:rPr>
          <w:rFonts w:hint="default"/>
          <w:color w:val="000000" w:themeColor="text1"/>
        </w:rPr>
      </w:pPr>
      <w:r>
        <w:rPr>
          <w:rFonts w:hint="eastAsia"/>
          <w:color w:val="000000" w:themeColor="text1"/>
        </w:rPr>
        <w:t>（１）提出書類</w:t>
      </w:r>
    </w:p>
    <w:tbl>
      <w:tblPr>
        <w:tblStyle w:val="24"/>
        <w:tblW w:w="0" w:type="auto"/>
        <w:tblInd w:w="0" w:type="dxa"/>
        <w:tblLayout w:type="fixed"/>
        <w:tblLook w:firstRow="1" w:lastRow="0" w:firstColumn="1" w:lastColumn="0" w:noHBand="0" w:noVBand="1" w:val="04A0"/>
      </w:tblPr>
      <w:tblGrid>
        <w:gridCol w:w="2628"/>
        <w:gridCol w:w="5040"/>
        <w:gridCol w:w="1050"/>
      </w:tblGrid>
      <w:tr>
        <w:trPr/>
        <w:tc>
          <w:tcPr>
            <w:tcW w:w="2628" w:type="dxa"/>
            <w:shd w:val="clear" w:color="auto" w:themeFill="accent6" w:themeFillTint="33" w:themeFillShade="FF"/>
            <w:vAlign w:val="top"/>
          </w:tcPr>
          <w:p>
            <w:pPr>
              <w:pStyle w:val="0"/>
              <w:jc w:val="center"/>
              <w:rPr>
                <w:rFonts w:hint="eastAsia"/>
              </w:rPr>
            </w:pPr>
            <w:r>
              <w:rPr>
                <w:rFonts w:hint="eastAsia"/>
              </w:rPr>
              <w:t>書類名</w:t>
            </w:r>
          </w:p>
        </w:tc>
        <w:tc>
          <w:tcPr>
            <w:tcW w:w="5040" w:type="dxa"/>
            <w:shd w:val="clear" w:color="auto" w:themeFill="accent6" w:themeFillTint="33" w:themeFillShade="FF"/>
            <w:vAlign w:val="top"/>
          </w:tcPr>
          <w:p>
            <w:pPr>
              <w:pStyle w:val="0"/>
              <w:jc w:val="center"/>
              <w:rPr>
                <w:rFonts w:hint="eastAsia"/>
              </w:rPr>
            </w:pPr>
            <w:r>
              <w:rPr>
                <w:rFonts w:hint="eastAsia"/>
              </w:rPr>
              <w:t>様式</w:t>
            </w:r>
          </w:p>
        </w:tc>
        <w:tc>
          <w:tcPr>
            <w:tcW w:w="1050" w:type="dxa"/>
            <w:shd w:val="clear" w:color="auto" w:themeFill="accent6" w:themeFillTint="33" w:themeFillShade="FF"/>
            <w:vAlign w:val="top"/>
          </w:tcPr>
          <w:p>
            <w:pPr>
              <w:pStyle w:val="0"/>
              <w:jc w:val="center"/>
              <w:rPr>
                <w:rFonts w:hint="eastAsia"/>
              </w:rPr>
            </w:pPr>
            <w:r>
              <w:rPr>
                <w:rFonts w:hint="eastAsia"/>
              </w:rPr>
              <w:t>部数</w:t>
            </w:r>
          </w:p>
        </w:tc>
      </w:tr>
      <w:tr>
        <w:trPr/>
        <w:tc>
          <w:tcPr>
            <w:tcW w:w="2628" w:type="dxa"/>
            <w:vAlign w:val="center"/>
          </w:tcPr>
          <w:p>
            <w:pPr>
              <w:pStyle w:val="0"/>
              <w:jc w:val="both"/>
              <w:rPr>
                <w:rFonts w:hint="eastAsia"/>
              </w:rPr>
            </w:pPr>
            <w:r>
              <w:rPr>
                <w:rFonts w:hint="eastAsia"/>
                <w:color w:val="000000" w:themeColor="text1"/>
              </w:rPr>
              <w:t>①企画提案書</w:t>
            </w:r>
          </w:p>
        </w:tc>
        <w:tc>
          <w:tcPr>
            <w:tcW w:w="5040" w:type="dxa"/>
            <w:vAlign w:val="center"/>
          </w:tcPr>
          <w:p>
            <w:pPr>
              <w:pStyle w:val="0"/>
              <w:jc w:val="both"/>
              <w:rPr>
                <w:rFonts w:hint="eastAsia"/>
              </w:rPr>
            </w:pPr>
            <w:r>
              <w:rPr>
                <w:rFonts w:hint="eastAsia"/>
                <w:color w:val="000000" w:themeColor="text1"/>
              </w:rPr>
              <w:t>書式は自由、表紙は除き</w:t>
            </w:r>
            <w:r>
              <w:rPr>
                <w:rFonts w:hint="eastAsia"/>
                <w:color w:val="000000" w:themeColor="text1"/>
              </w:rPr>
              <w:t>A4</w:t>
            </w:r>
            <w:r>
              <w:rPr>
                <w:rFonts w:hint="eastAsia"/>
                <w:color w:val="000000" w:themeColor="text1"/>
              </w:rPr>
              <w:t>サイズで</w:t>
            </w:r>
            <w:r>
              <w:rPr>
                <w:rFonts w:hint="eastAsia"/>
                <w:color w:val="000000" w:themeColor="text1"/>
              </w:rPr>
              <w:t>10</w:t>
            </w:r>
            <w:r>
              <w:rPr>
                <w:rFonts w:hint="eastAsia"/>
                <w:color w:val="000000" w:themeColor="text1"/>
              </w:rPr>
              <w:t>頁以内</w:t>
            </w:r>
          </w:p>
        </w:tc>
        <w:tc>
          <w:tcPr>
            <w:tcW w:w="1050" w:type="dxa"/>
            <w:vAlign w:val="center"/>
          </w:tcPr>
          <w:p>
            <w:pPr>
              <w:pStyle w:val="0"/>
              <w:jc w:val="center"/>
              <w:rPr>
                <w:rFonts w:hint="eastAsia"/>
              </w:rPr>
            </w:pPr>
            <w:r>
              <w:rPr>
                <w:rFonts w:hint="eastAsia"/>
                <w:color w:val="000000" w:themeColor="text1"/>
              </w:rPr>
              <w:t>8</w:t>
            </w:r>
            <w:r>
              <w:rPr>
                <w:rFonts w:hint="eastAsia"/>
                <w:color w:val="000000" w:themeColor="text1"/>
              </w:rPr>
              <w:t>部</w:t>
            </w:r>
          </w:p>
        </w:tc>
      </w:tr>
      <w:tr>
        <w:trPr/>
        <w:tc>
          <w:tcPr>
            <w:tcW w:w="2628" w:type="dxa"/>
            <w:vAlign w:val="center"/>
          </w:tcPr>
          <w:p>
            <w:pPr>
              <w:pStyle w:val="0"/>
              <w:jc w:val="both"/>
              <w:rPr>
                <w:rFonts w:hint="eastAsia"/>
              </w:rPr>
            </w:pPr>
            <w:r>
              <w:rPr>
                <w:rFonts w:hint="eastAsia"/>
                <w:color w:val="000000" w:themeColor="text1"/>
              </w:rPr>
              <w:t>②業務工程表</w:t>
            </w:r>
          </w:p>
        </w:tc>
        <w:tc>
          <w:tcPr>
            <w:tcW w:w="5040" w:type="dxa"/>
            <w:vAlign w:val="center"/>
          </w:tcPr>
          <w:p>
            <w:pPr>
              <w:pStyle w:val="0"/>
              <w:jc w:val="both"/>
              <w:rPr>
                <w:rFonts w:hint="eastAsia"/>
              </w:rPr>
            </w:pPr>
            <w:r>
              <w:rPr>
                <w:rFonts w:hint="eastAsia"/>
                <w:color w:val="000000" w:themeColor="text1"/>
              </w:rPr>
              <w:t>書式は自由、</w:t>
            </w:r>
            <w:r>
              <w:rPr>
                <w:rFonts w:hint="eastAsia"/>
                <w:color w:val="000000" w:themeColor="text1"/>
              </w:rPr>
              <w:t>A3</w:t>
            </w:r>
            <w:r>
              <w:rPr>
                <w:rFonts w:hint="eastAsia"/>
                <w:color w:val="000000" w:themeColor="text1"/>
              </w:rPr>
              <w:t>サイズで</w:t>
            </w:r>
            <w:r>
              <w:rPr>
                <w:rFonts w:hint="eastAsia"/>
                <w:color w:val="000000" w:themeColor="text1"/>
              </w:rPr>
              <w:t>1</w:t>
            </w:r>
            <w:r>
              <w:rPr>
                <w:rFonts w:hint="eastAsia"/>
                <w:color w:val="000000" w:themeColor="text1"/>
              </w:rPr>
              <w:t>頁</w:t>
            </w:r>
          </w:p>
        </w:tc>
        <w:tc>
          <w:tcPr>
            <w:tcW w:w="1050" w:type="dxa"/>
            <w:vAlign w:val="center"/>
          </w:tcPr>
          <w:p>
            <w:pPr>
              <w:pStyle w:val="0"/>
              <w:jc w:val="center"/>
              <w:rPr>
                <w:rFonts w:hint="eastAsia"/>
              </w:rPr>
            </w:pPr>
            <w:r>
              <w:rPr>
                <w:rFonts w:hint="eastAsia"/>
                <w:color w:val="000000" w:themeColor="text1"/>
              </w:rPr>
              <w:t>8</w:t>
            </w:r>
            <w:r>
              <w:rPr>
                <w:rFonts w:hint="eastAsia"/>
                <w:color w:val="000000" w:themeColor="text1"/>
              </w:rPr>
              <w:t>部</w:t>
            </w:r>
          </w:p>
        </w:tc>
      </w:tr>
      <w:tr>
        <w:trPr/>
        <w:tc>
          <w:tcPr>
            <w:tcW w:w="2628" w:type="dxa"/>
            <w:vAlign w:val="center"/>
          </w:tcPr>
          <w:p>
            <w:pPr>
              <w:pStyle w:val="0"/>
              <w:jc w:val="both"/>
              <w:rPr>
                <w:rFonts w:hint="eastAsia"/>
              </w:rPr>
            </w:pPr>
            <w:r>
              <w:rPr>
                <w:rFonts w:hint="eastAsia"/>
                <w:color w:val="000000" w:themeColor="text1"/>
              </w:rPr>
              <w:t>③会社概要書</w:t>
            </w:r>
          </w:p>
        </w:tc>
        <w:tc>
          <w:tcPr>
            <w:tcW w:w="5040" w:type="dxa"/>
            <w:vAlign w:val="center"/>
          </w:tcPr>
          <w:p>
            <w:pPr>
              <w:pStyle w:val="0"/>
              <w:jc w:val="both"/>
              <w:rPr>
                <w:rFonts w:hint="eastAsia"/>
              </w:rPr>
            </w:pPr>
            <w:r>
              <w:rPr>
                <w:rFonts w:hint="eastAsia"/>
                <w:color w:val="000000" w:themeColor="text1"/>
              </w:rPr>
              <w:t>様式</w:t>
            </w:r>
            <w:r>
              <w:rPr>
                <w:rFonts w:hint="eastAsia"/>
                <w:color w:val="000000" w:themeColor="text1"/>
              </w:rPr>
              <w:t>2</w:t>
            </w:r>
          </w:p>
        </w:tc>
        <w:tc>
          <w:tcPr>
            <w:tcW w:w="1050" w:type="dxa"/>
            <w:vAlign w:val="center"/>
          </w:tcPr>
          <w:p>
            <w:pPr>
              <w:pStyle w:val="0"/>
              <w:jc w:val="center"/>
              <w:rPr>
                <w:rFonts w:hint="eastAsia"/>
              </w:rPr>
            </w:pPr>
            <w:r>
              <w:rPr>
                <w:rFonts w:hint="eastAsia"/>
                <w:color w:val="000000" w:themeColor="text1"/>
              </w:rPr>
              <w:t>8</w:t>
            </w:r>
            <w:r>
              <w:rPr>
                <w:rFonts w:hint="eastAsia"/>
                <w:color w:val="000000" w:themeColor="text1"/>
              </w:rPr>
              <w:t>部</w:t>
            </w:r>
          </w:p>
        </w:tc>
      </w:tr>
      <w:tr>
        <w:trPr/>
        <w:tc>
          <w:tcPr>
            <w:tcW w:w="2628" w:type="dxa"/>
            <w:vAlign w:val="center"/>
          </w:tcPr>
          <w:p>
            <w:pPr>
              <w:pStyle w:val="0"/>
              <w:jc w:val="both"/>
              <w:rPr>
                <w:rFonts w:hint="eastAsia"/>
              </w:rPr>
            </w:pPr>
            <w:r>
              <w:rPr>
                <w:rFonts w:hint="eastAsia"/>
                <w:color w:val="000000" w:themeColor="text1"/>
              </w:rPr>
              <w:t>④関連業務実績調書</w:t>
            </w:r>
          </w:p>
        </w:tc>
        <w:tc>
          <w:tcPr>
            <w:tcW w:w="5040" w:type="dxa"/>
            <w:vAlign w:val="center"/>
          </w:tcPr>
          <w:p>
            <w:pPr>
              <w:pStyle w:val="0"/>
              <w:jc w:val="both"/>
              <w:rPr>
                <w:rFonts w:hint="eastAsia"/>
              </w:rPr>
            </w:pPr>
            <w:r>
              <w:rPr>
                <w:rFonts w:hint="eastAsia"/>
                <w:color w:val="000000" w:themeColor="text1"/>
              </w:rPr>
              <w:t>様式</w:t>
            </w:r>
            <w:r>
              <w:rPr>
                <w:rFonts w:hint="eastAsia"/>
                <w:color w:val="000000" w:themeColor="text1"/>
              </w:rPr>
              <w:t>3</w:t>
            </w:r>
          </w:p>
        </w:tc>
        <w:tc>
          <w:tcPr>
            <w:tcW w:w="1050" w:type="dxa"/>
            <w:vAlign w:val="center"/>
          </w:tcPr>
          <w:p>
            <w:pPr>
              <w:pStyle w:val="0"/>
              <w:jc w:val="center"/>
              <w:rPr>
                <w:rFonts w:hint="eastAsia"/>
              </w:rPr>
            </w:pPr>
            <w:r>
              <w:rPr>
                <w:rFonts w:hint="eastAsia"/>
                <w:color w:val="000000" w:themeColor="text1"/>
              </w:rPr>
              <w:t>8</w:t>
            </w:r>
            <w:r>
              <w:rPr>
                <w:rFonts w:hint="eastAsia"/>
                <w:color w:val="000000" w:themeColor="text1"/>
              </w:rPr>
              <w:t>部</w:t>
            </w:r>
          </w:p>
        </w:tc>
      </w:tr>
      <w:tr>
        <w:trPr/>
        <w:tc>
          <w:tcPr>
            <w:tcW w:w="2628" w:type="dxa"/>
            <w:vAlign w:val="center"/>
          </w:tcPr>
          <w:p>
            <w:pPr>
              <w:pStyle w:val="0"/>
              <w:jc w:val="both"/>
              <w:rPr>
                <w:rFonts w:hint="eastAsia"/>
              </w:rPr>
            </w:pPr>
            <w:r>
              <w:rPr>
                <w:rFonts w:hint="eastAsia"/>
                <w:color w:val="000000" w:themeColor="text1"/>
              </w:rPr>
              <w:t>⑤実施体制表</w:t>
            </w:r>
          </w:p>
        </w:tc>
        <w:tc>
          <w:tcPr>
            <w:tcW w:w="5040" w:type="dxa"/>
            <w:vAlign w:val="center"/>
          </w:tcPr>
          <w:p>
            <w:pPr>
              <w:pStyle w:val="0"/>
              <w:jc w:val="both"/>
              <w:rPr>
                <w:rFonts w:hint="eastAsia"/>
              </w:rPr>
            </w:pPr>
            <w:r>
              <w:rPr>
                <w:rFonts w:hint="eastAsia"/>
                <w:color w:val="000000" w:themeColor="text1"/>
              </w:rPr>
              <w:t>書式は自由、</w:t>
            </w:r>
            <w:r>
              <w:rPr>
                <w:rFonts w:hint="eastAsia"/>
                <w:color w:val="000000" w:themeColor="text1"/>
              </w:rPr>
              <w:t>A4</w:t>
            </w:r>
            <w:r>
              <w:rPr>
                <w:rFonts w:hint="eastAsia"/>
                <w:color w:val="000000" w:themeColor="text1"/>
              </w:rPr>
              <w:t>サイズで</w:t>
            </w:r>
            <w:r>
              <w:rPr>
                <w:rFonts w:hint="eastAsia"/>
                <w:color w:val="000000" w:themeColor="text1"/>
              </w:rPr>
              <w:t>1</w:t>
            </w:r>
            <w:r>
              <w:rPr>
                <w:rFonts w:hint="eastAsia"/>
                <w:color w:val="000000" w:themeColor="text1"/>
              </w:rPr>
              <w:t>頁</w:t>
            </w:r>
          </w:p>
        </w:tc>
        <w:tc>
          <w:tcPr>
            <w:tcW w:w="1050" w:type="dxa"/>
            <w:vAlign w:val="center"/>
          </w:tcPr>
          <w:p>
            <w:pPr>
              <w:pStyle w:val="0"/>
              <w:jc w:val="center"/>
              <w:rPr>
                <w:rFonts w:hint="eastAsia"/>
              </w:rPr>
            </w:pPr>
            <w:r>
              <w:rPr>
                <w:rFonts w:hint="eastAsia"/>
                <w:color w:val="000000" w:themeColor="text1"/>
              </w:rPr>
              <w:t>8</w:t>
            </w:r>
            <w:r>
              <w:rPr>
                <w:rFonts w:hint="eastAsia"/>
                <w:color w:val="000000" w:themeColor="text1"/>
              </w:rPr>
              <w:t>部</w:t>
            </w:r>
          </w:p>
        </w:tc>
      </w:tr>
      <w:tr>
        <w:trPr/>
        <w:tc>
          <w:tcPr>
            <w:tcW w:w="2628" w:type="dxa"/>
            <w:vAlign w:val="center"/>
          </w:tcPr>
          <w:p>
            <w:pPr>
              <w:pStyle w:val="0"/>
              <w:jc w:val="both"/>
              <w:rPr>
                <w:rFonts w:hint="eastAsia"/>
              </w:rPr>
            </w:pPr>
            <w:r>
              <w:rPr>
                <w:rFonts w:hint="eastAsia"/>
                <w:color w:val="000000" w:themeColor="text1"/>
              </w:rPr>
              <w:t>⑥担当者経歴表</w:t>
            </w:r>
          </w:p>
        </w:tc>
        <w:tc>
          <w:tcPr>
            <w:tcW w:w="5040" w:type="dxa"/>
            <w:vAlign w:val="center"/>
          </w:tcPr>
          <w:p>
            <w:pPr>
              <w:pStyle w:val="0"/>
              <w:jc w:val="both"/>
              <w:rPr>
                <w:rFonts w:hint="eastAsia"/>
              </w:rPr>
            </w:pPr>
            <w:r>
              <w:rPr>
                <w:rFonts w:hint="eastAsia"/>
                <w:color w:val="000000" w:themeColor="text1"/>
              </w:rPr>
              <w:t>様式</w:t>
            </w:r>
            <w:r>
              <w:rPr>
                <w:rFonts w:hint="eastAsia"/>
                <w:color w:val="000000" w:themeColor="text1"/>
              </w:rPr>
              <w:t>4</w:t>
            </w:r>
          </w:p>
        </w:tc>
        <w:tc>
          <w:tcPr>
            <w:tcW w:w="1050" w:type="dxa"/>
            <w:vAlign w:val="center"/>
          </w:tcPr>
          <w:p>
            <w:pPr>
              <w:pStyle w:val="0"/>
              <w:jc w:val="center"/>
              <w:rPr>
                <w:rFonts w:hint="eastAsia"/>
              </w:rPr>
            </w:pPr>
            <w:r>
              <w:rPr>
                <w:rFonts w:hint="eastAsia"/>
                <w:color w:val="000000" w:themeColor="text1"/>
              </w:rPr>
              <w:t>8</w:t>
            </w:r>
            <w:r>
              <w:rPr>
                <w:rFonts w:hint="eastAsia"/>
                <w:color w:val="000000" w:themeColor="text1"/>
              </w:rPr>
              <w:t>部</w:t>
            </w:r>
          </w:p>
        </w:tc>
      </w:tr>
      <w:tr>
        <w:trPr/>
        <w:tc>
          <w:tcPr>
            <w:tcW w:w="2628" w:type="dxa"/>
            <w:vAlign w:val="center"/>
          </w:tcPr>
          <w:p>
            <w:pPr>
              <w:pStyle w:val="0"/>
              <w:jc w:val="both"/>
              <w:rPr>
                <w:rFonts w:hint="eastAsia"/>
              </w:rPr>
            </w:pPr>
            <w:r>
              <w:rPr>
                <w:rFonts w:hint="eastAsia"/>
                <w:color w:val="000000" w:themeColor="text1"/>
              </w:rPr>
              <w:t>⑦見積書及び積算内訳</w:t>
            </w:r>
          </w:p>
        </w:tc>
        <w:tc>
          <w:tcPr>
            <w:tcW w:w="5040" w:type="dxa"/>
            <w:vAlign w:val="center"/>
          </w:tcPr>
          <w:p>
            <w:pPr>
              <w:pStyle w:val="0"/>
              <w:jc w:val="both"/>
              <w:rPr>
                <w:rFonts w:hint="eastAsia"/>
              </w:rPr>
            </w:pPr>
            <w:r>
              <w:rPr>
                <w:rFonts w:hint="eastAsia"/>
                <w:color w:val="000000" w:themeColor="text1"/>
              </w:rPr>
              <w:t>書式は自由、代表者印を押印すること</w:t>
            </w:r>
          </w:p>
        </w:tc>
        <w:tc>
          <w:tcPr>
            <w:tcW w:w="1050" w:type="dxa"/>
            <w:vAlign w:val="center"/>
          </w:tcPr>
          <w:p>
            <w:pPr>
              <w:pStyle w:val="0"/>
              <w:jc w:val="center"/>
              <w:rPr>
                <w:rFonts w:hint="eastAsia"/>
              </w:rPr>
            </w:pPr>
            <w:r>
              <w:rPr>
                <w:rFonts w:hint="eastAsia"/>
                <w:color w:val="000000" w:themeColor="text1"/>
              </w:rPr>
              <w:t>8</w:t>
            </w:r>
            <w:r>
              <w:rPr>
                <w:rFonts w:hint="eastAsia"/>
                <w:color w:val="000000" w:themeColor="text1"/>
              </w:rPr>
              <w:t>部</w:t>
            </w:r>
          </w:p>
        </w:tc>
      </w:tr>
    </w:tbl>
    <w:p>
      <w:pPr>
        <w:pStyle w:val="15"/>
        <w:ind w:left="0" w:leftChars="0" w:right="0" w:rightChars="0" w:firstLine="0" w:firstLineChars="0"/>
        <w:rPr>
          <w:rFonts w:hint="eastAsia"/>
          <w:color w:val="000000" w:themeColor="text1"/>
        </w:rPr>
      </w:pPr>
      <w:r>
        <w:rPr>
          <w:rFonts w:hint="eastAsia"/>
          <w:color w:val="000000" w:themeColor="text1"/>
        </w:rPr>
        <w:t>（２）提出期間　令和</w:t>
      </w:r>
      <w:r>
        <w:rPr>
          <w:rFonts w:hint="eastAsia"/>
          <w:color w:val="000000" w:themeColor="text1"/>
        </w:rPr>
        <w:t>6</w:t>
      </w:r>
      <w:r>
        <w:rPr>
          <w:rFonts w:hint="eastAsia"/>
          <w:color w:val="000000" w:themeColor="text1"/>
        </w:rPr>
        <w:t>年</w:t>
      </w:r>
      <w:r>
        <w:rPr>
          <w:rFonts w:hint="eastAsia"/>
          <w:color w:val="000000" w:themeColor="text1"/>
        </w:rPr>
        <w:t>5</w:t>
      </w:r>
      <w:r>
        <w:rPr>
          <w:rFonts w:hint="eastAsia"/>
          <w:color w:val="000000" w:themeColor="text1"/>
        </w:rPr>
        <w:t>月</w:t>
      </w:r>
      <w:r>
        <w:rPr>
          <w:rFonts w:hint="eastAsia"/>
          <w:color w:val="000000" w:themeColor="text1"/>
        </w:rPr>
        <w:t>20</w:t>
      </w:r>
      <w:r>
        <w:rPr>
          <w:rFonts w:hint="eastAsia"/>
          <w:color w:val="000000" w:themeColor="text1"/>
        </w:rPr>
        <w:t>日（月）から令和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14</w:t>
      </w:r>
      <w:r>
        <w:rPr>
          <w:rFonts w:hint="eastAsia"/>
          <w:color w:val="000000" w:themeColor="text1"/>
        </w:rPr>
        <w:t>日（金）まで</w:t>
      </w:r>
    </w:p>
    <w:p>
      <w:pPr>
        <w:pStyle w:val="15"/>
        <w:ind w:left="0" w:leftChars="0" w:right="0" w:rightChars="0" w:firstLine="0" w:firstLineChars="0"/>
        <w:rPr>
          <w:rFonts w:hint="eastAsia"/>
          <w:color w:val="000000" w:themeColor="text1"/>
        </w:rPr>
      </w:pPr>
      <w:r>
        <w:rPr>
          <w:rFonts w:hint="eastAsia"/>
          <w:color w:val="000000" w:themeColor="text1"/>
        </w:rPr>
        <w:t>　　　　　　　　※上記期間のうち、土日祝日を除く午前</w:t>
      </w:r>
      <w:r>
        <w:rPr>
          <w:rFonts w:hint="eastAsia"/>
          <w:color w:val="000000" w:themeColor="text1"/>
        </w:rPr>
        <w:t>9</w:t>
      </w:r>
      <w:r>
        <w:rPr>
          <w:rFonts w:hint="eastAsia"/>
          <w:color w:val="000000" w:themeColor="text1"/>
        </w:rPr>
        <w:t>時から午後</w:t>
      </w:r>
      <w:r>
        <w:rPr>
          <w:rFonts w:hint="eastAsia"/>
          <w:color w:val="000000" w:themeColor="text1"/>
        </w:rPr>
        <w:t>5</w:t>
      </w:r>
      <w:r>
        <w:rPr>
          <w:rFonts w:hint="eastAsia"/>
          <w:color w:val="000000" w:themeColor="text1"/>
        </w:rPr>
        <w:t>時まで</w:t>
      </w:r>
    </w:p>
    <w:p>
      <w:pPr>
        <w:pStyle w:val="15"/>
        <w:numPr>
          <w:numId w:val="0"/>
        </w:numPr>
        <w:ind w:left="0" w:leftChars="0" w:hanging="420" w:hangingChars="200"/>
        <w:rPr>
          <w:rFonts w:hint="default"/>
          <w:color w:val="000000" w:themeColor="text1"/>
        </w:rPr>
      </w:pPr>
      <w:r>
        <w:rPr>
          <w:rFonts w:hint="eastAsia"/>
          <w:color w:val="000000" w:themeColor="text1"/>
        </w:rPr>
        <w:t>（３）</w:t>
      </w:r>
      <w:r>
        <w:rPr>
          <w:rFonts w:hint="eastAsia"/>
          <w:color w:val="000000" w:themeColor="text1"/>
          <w:spacing w:val="52"/>
          <w:fitText w:val="840" w:id="11"/>
        </w:rPr>
        <w:t>提出</w:t>
      </w:r>
      <w:r>
        <w:rPr>
          <w:rFonts w:hint="eastAsia"/>
          <w:color w:val="000000" w:themeColor="text1"/>
          <w:spacing w:val="1"/>
          <w:fitText w:val="840" w:id="11"/>
        </w:rPr>
        <w:t>先</w:t>
      </w:r>
      <w:r>
        <w:rPr>
          <w:rFonts w:hint="eastAsia"/>
          <w:color w:val="000000" w:themeColor="text1"/>
        </w:rPr>
        <w:t>　〒</w:t>
      </w:r>
      <w:r>
        <w:rPr>
          <w:rFonts w:hint="eastAsia"/>
          <w:color w:val="000000" w:themeColor="text1"/>
        </w:rPr>
        <w:t>369-1998</w:t>
      </w:r>
    </w:p>
    <w:p>
      <w:pPr>
        <w:pStyle w:val="15"/>
        <w:numPr>
          <w:numId w:val="0"/>
        </w:numPr>
        <w:ind w:left="0" w:leftChars="0" w:hanging="420" w:hangingChars="200"/>
        <w:rPr>
          <w:rFonts w:hint="default"/>
          <w:color w:val="000000" w:themeColor="text1"/>
        </w:rPr>
      </w:pPr>
      <w:r>
        <w:rPr>
          <w:rFonts w:hint="eastAsia"/>
          <w:color w:val="000000" w:themeColor="text1"/>
        </w:rPr>
        <w:t>　　　　　　　　埼玉県秩父市大滝</w:t>
      </w:r>
      <w:r>
        <w:rPr>
          <w:rFonts w:hint="eastAsia"/>
          <w:color w:val="000000" w:themeColor="text1"/>
        </w:rPr>
        <w:t>4058</w:t>
      </w:r>
    </w:p>
    <w:p>
      <w:pPr>
        <w:pStyle w:val="15"/>
        <w:numPr>
          <w:numId w:val="0"/>
        </w:numPr>
        <w:ind w:left="0" w:leftChars="0" w:hanging="420" w:hangingChars="200"/>
        <w:rPr>
          <w:rFonts w:hint="default"/>
          <w:color w:val="000000" w:themeColor="text1"/>
        </w:rPr>
      </w:pPr>
      <w:r>
        <w:rPr>
          <w:rFonts w:hint="eastAsia"/>
          <w:color w:val="000000" w:themeColor="text1"/>
        </w:rPr>
        <w:t>　　　　　　　　秩父市　大滝総合支所　地域振興課</w:t>
      </w:r>
    </w:p>
    <w:p>
      <w:pPr>
        <w:pStyle w:val="15"/>
        <w:numPr>
          <w:numId w:val="0"/>
        </w:numPr>
        <w:ind w:left="0" w:leftChars="0" w:hanging="420" w:hangingChars="200"/>
        <w:rPr>
          <w:rFonts w:hint="default"/>
          <w:color w:val="000000" w:themeColor="text1"/>
        </w:rPr>
      </w:pPr>
      <w:r>
        <w:rPr>
          <w:rFonts w:hint="eastAsia"/>
          <w:color w:val="000000" w:themeColor="text1"/>
        </w:rPr>
        <w:t>（４）</w:t>
      </w:r>
      <w:r>
        <w:rPr>
          <w:rFonts w:hint="eastAsia"/>
          <w:color w:val="000000" w:themeColor="text1"/>
          <w:spacing w:val="52"/>
          <w:fitText w:val="840" w:id="12"/>
        </w:rPr>
        <w:t>留意</w:t>
      </w:r>
      <w:r>
        <w:rPr>
          <w:rFonts w:hint="eastAsia"/>
          <w:color w:val="000000" w:themeColor="text1"/>
          <w:spacing w:val="1"/>
          <w:fitText w:val="840" w:id="12"/>
        </w:rPr>
        <w:t>点</w:t>
      </w:r>
      <w:r>
        <w:rPr>
          <w:rFonts w:hint="eastAsia"/>
          <w:color w:val="000000" w:themeColor="text1"/>
        </w:rPr>
        <w:t>　①提出された書類は返却しないものとする。</w:t>
      </w:r>
    </w:p>
    <w:p>
      <w:pPr>
        <w:pStyle w:val="15"/>
        <w:numPr>
          <w:numId w:val="0"/>
        </w:numPr>
        <w:ind w:left="0" w:leftChars="0" w:hanging="420" w:hangingChars="200"/>
        <w:rPr>
          <w:rFonts w:hint="default"/>
          <w:color w:val="000000" w:themeColor="text1"/>
        </w:rPr>
      </w:pPr>
      <w:r>
        <w:rPr>
          <w:rFonts w:hint="eastAsia"/>
          <w:color w:val="000000" w:themeColor="text1"/>
        </w:rPr>
        <w:t>　　　　　　　　②提出後の追加、修正は提出期限までの間に限り認める。</w:t>
      </w:r>
    </w:p>
    <w:p>
      <w:pPr>
        <w:pStyle w:val="15"/>
        <w:numPr>
          <w:numId w:val="0"/>
        </w:numPr>
        <w:ind w:left="0" w:leftChars="0" w:hanging="420" w:hangingChars="200"/>
        <w:rPr>
          <w:rFonts w:hint="default"/>
          <w:color w:val="000000" w:themeColor="text1"/>
        </w:rPr>
      </w:pPr>
      <w:r>
        <w:rPr>
          <w:rFonts w:hint="eastAsia"/>
          <w:color w:val="000000" w:themeColor="text1"/>
        </w:rPr>
        <w:t>　　　　　　　　③企画提案書は、</w:t>
      </w:r>
      <w:r>
        <w:rPr>
          <w:rFonts w:hint="eastAsia"/>
          <w:color w:val="000000" w:themeColor="text1"/>
        </w:rPr>
        <w:t>1</w:t>
      </w:r>
      <w:r>
        <w:rPr>
          <w:rFonts w:hint="eastAsia"/>
          <w:color w:val="000000" w:themeColor="text1"/>
        </w:rPr>
        <w:t>提案者につき</w:t>
      </w:r>
      <w:r>
        <w:rPr>
          <w:rFonts w:hint="eastAsia"/>
          <w:color w:val="000000" w:themeColor="text1"/>
        </w:rPr>
        <w:t>1</w:t>
      </w:r>
      <w:r>
        <w:rPr>
          <w:rFonts w:hint="eastAsia"/>
          <w:color w:val="000000" w:themeColor="text1"/>
        </w:rPr>
        <w:t>案とする。</w:t>
      </w:r>
    </w:p>
    <w:p>
      <w:pPr>
        <w:pStyle w:val="0"/>
        <w:rPr>
          <w:rFonts w:hint="default"/>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審査方法</w:t>
      </w:r>
    </w:p>
    <w:p>
      <w:pPr>
        <w:pStyle w:val="0"/>
        <w:numPr>
          <w:numId w:val="0"/>
        </w:numPr>
        <w:ind w:left="210" w:leftChars="100" w:firstLine="210" w:firstLineChars="100"/>
        <w:rPr>
          <w:rFonts w:hint="default"/>
          <w:color w:val="000000" w:themeColor="text1"/>
        </w:rPr>
      </w:pPr>
      <w:r>
        <w:rPr>
          <w:rFonts w:hint="eastAsia"/>
          <w:color w:val="000000" w:themeColor="text1"/>
        </w:rPr>
        <w:t>本実施要領に基づき提出された企画提案書等について、プレゼンテーション審査を実施する。</w:t>
      </w:r>
    </w:p>
    <w:p>
      <w:pPr>
        <w:pStyle w:val="0"/>
        <w:numPr>
          <w:numId w:val="0"/>
        </w:numPr>
        <w:ind w:left="0" w:leftChars="0" w:hanging="630" w:hangingChars="300"/>
        <w:rPr>
          <w:rFonts w:hint="default"/>
          <w:color w:val="000000" w:themeColor="text1"/>
        </w:rPr>
      </w:pPr>
      <w:r>
        <w:rPr>
          <w:rFonts w:hint="eastAsia"/>
          <w:color w:val="000000" w:themeColor="text1"/>
        </w:rPr>
        <w:t>（１）</w:t>
      </w:r>
      <w:r>
        <w:rPr>
          <w:rFonts w:hint="eastAsia"/>
          <w:color w:val="000000" w:themeColor="text1"/>
          <w:spacing w:val="52"/>
          <w:fitText w:val="840" w:id="13"/>
        </w:rPr>
        <w:t>審査</w:t>
      </w:r>
      <w:r>
        <w:rPr>
          <w:rFonts w:hint="eastAsia"/>
          <w:color w:val="000000" w:themeColor="text1"/>
          <w:spacing w:val="1"/>
          <w:fitText w:val="840" w:id="13"/>
        </w:rPr>
        <w:t>日</w:t>
      </w:r>
      <w:r>
        <w:rPr>
          <w:rFonts w:hint="eastAsia"/>
          <w:color w:val="000000" w:themeColor="text1"/>
        </w:rPr>
        <w:t>　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20</w:t>
      </w:r>
      <w:r>
        <w:rPr>
          <w:rFonts w:hint="eastAsia"/>
          <w:color w:val="000000" w:themeColor="text1"/>
        </w:rPr>
        <w:t>日（木）</w:t>
      </w:r>
    </w:p>
    <w:p>
      <w:pPr>
        <w:pStyle w:val="0"/>
        <w:numPr>
          <w:numId w:val="0"/>
        </w:numPr>
        <w:ind w:left="0" w:leftChars="0" w:hanging="1680" w:hangingChars="800"/>
        <w:rPr>
          <w:rFonts w:hint="default"/>
          <w:color w:val="000000" w:themeColor="text1"/>
        </w:rPr>
      </w:pPr>
      <w:r>
        <w:rPr>
          <w:rFonts w:hint="eastAsia"/>
          <w:color w:val="000000" w:themeColor="text1"/>
        </w:rPr>
        <w:t>（２）</w:t>
      </w:r>
      <w:r>
        <w:rPr>
          <w:rFonts w:hint="eastAsia"/>
          <w:color w:val="000000" w:themeColor="text1"/>
          <w:spacing w:val="52"/>
          <w:fitText w:val="840" w:id="14"/>
        </w:rPr>
        <w:t>審査</w:t>
      </w:r>
      <w:r>
        <w:rPr>
          <w:rFonts w:hint="eastAsia"/>
          <w:color w:val="000000" w:themeColor="text1"/>
          <w:spacing w:val="1"/>
          <w:fitText w:val="840" w:id="14"/>
        </w:rPr>
        <w:t>順</w:t>
      </w:r>
      <w:r>
        <w:rPr>
          <w:rFonts w:hint="eastAsia"/>
          <w:color w:val="000000" w:themeColor="text1"/>
        </w:rPr>
        <w:t>　企画提案書を提出された順に窓口でくじを引き発表順を決定する。なお、郵送で提出された場合は、秩父市職員がくじを引くこととする。</w:t>
      </w:r>
    </w:p>
    <w:p>
      <w:pPr>
        <w:pStyle w:val="0"/>
        <w:numPr>
          <w:numId w:val="0"/>
        </w:numPr>
        <w:ind w:left="0" w:leftChars="0" w:firstLine="0" w:firstLineChars="0"/>
        <w:rPr>
          <w:rFonts w:hint="default"/>
          <w:color w:val="000000" w:themeColor="text1"/>
        </w:rPr>
      </w:pPr>
      <w:r>
        <w:rPr>
          <w:rFonts w:hint="eastAsia"/>
          <w:color w:val="000000" w:themeColor="text1"/>
        </w:rPr>
        <w:t>（３）</w:t>
      </w:r>
      <w:r>
        <w:rPr>
          <w:rFonts w:hint="eastAsia"/>
          <w:color w:val="000000" w:themeColor="text1"/>
          <w:spacing w:val="52"/>
          <w:fitText w:val="840" w:id="15"/>
        </w:rPr>
        <w:t>審査</w:t>
      </w:r>
      <w:r>
        <w:rPr>
          <w:rFonts w:hint="eastAsia"/>
          <w:color w:val="000000" w:themeColor="text1"/>
          <w:spacing w:val="1"/>
          <w:fitText w:val="840" w:id="15"/>
        </w:rPr>
        <w:t>員</w:t>
      </w:r>
      <w:r>
        <w:rPr>
          <w:rFonts w:hint="eastAsia"/>
          <w:color w:val="000000" w:themeColor="text1"/>
        </w:rPr>
        <w:t>　</w:t>
      </w:r>
      <w:r>
        <w:rPr>
          <w:rFonts w:hint="eastAsia"/>
          <w:color w:val="000000" w:themeColor="text1"/>
          <w:highlight w:val="none"/>
        </w:rPr>
        <w:t>外部審査員（</w:t>
      </w:r>
      <w:r>
        <w:rPr>
          <w:rFonts w:hint="eastAsia"/>
          <w:color w:val="000000" w:themeColor="text1"/>
          <w:highlight w:val="none"/>
        </w:rPr>
        <w:t>3</w:t>
      </w:r>
      <w:r>
        <w:rPr>
          <w:rFonts w:hint="eastAsia"/>
          <w:color w:val="000000" w:themeColor="text1"/>
          <w:highlight w:val="none"/>
        </w:rPr>
        <w:t>名）、秩父市職員（</w:t>
      </w:r>
      <w:r>
        <w:rPr>
          <w:rFonts w:hint="eastAsia"/>
          <w:color w:val="000000" w:themeColor="text1"/>
          <w:highlight w:val="none"/>
        </w:rPr>
        <w:t>2</w:t>
      </w:r>
      <w:r>
        <w:rPr>
          <w:rFonts w:hint="eastAsia"/>
          <w:color w:val="000000" w:themeColor="text1"/>
          <w:highlight w:val="none"/>
        </w:rPr>
        <w:t>名</w:t>
      </w:r>
      <w:r>
        <w:rPr>
          <w:rFonts w:hint="eastAsia"/>
          <w:color w:val="000000" w:themeColor="text1"/>
        </w:rPr>
        <w:t>）、</w:t>
      </w:r>
    </w:p>
    <w:p>
      <w:pPr>
        <w:pStyle w:val="0"/>
        <w:numPr>
          <w:numId w:val="0"/>
        </w:numPr>
        <w:ind w:left="0" w:leftChars="0" w:hanging="1680" w:hangingChars="800"/>
        <w:rPr>
          <w:rFonts w:hint="default"/>
          <w:color w:val="000000" w:themeColor="text1"/>
        </w:rPr>
      </w:pPr>
      <w:r>
        <w:rPr>
          <w:rFonts w:hint="eastAsia"/>
          <w:color w:val="000000" w:themeColor="text1"/>
        </w:rPr>
        <w:t>（４）</w:t>
      </w:r>
      <w:r>
        <w:rPr>
          <w:rFonts w:hint="eastAsia"/>
          <w:color w:val="000000" w:themeColor="text1"/>
          <w:spacing w:val="52"/>
          <w:fitText w:val="840" w:id="16"/>
        </w:rPr>
        <w:t>会場</w:t>
      </w:r>
      <w:r>
        <w:rPr>
          <w:rFonts w:hint="eastAsia"/>
          <w:color w:val="000000" w:themeColor="text1"/>
          <w:spacing w:val="1"/>
          <w:fitText w:val="840" w:id="16"/>
        </w:rPr>
        <w:t>等</w:t>
      </w:r>
      <w:r>
        <w:rPr>
          <w:rFonts w:hint="eastAsia"/>
          <w:color w:val="000000" w:themeColor="text1"/>
        </w:rPr>
        <w:t>　時間・会場等は電子メールにて令和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17</w:t>
      </w:r>
      <w:r>
        <w:rPr>
          <w:rFonts w:hint="eastAsia"/>
          <w:color w:val="000000" w:themeColor="text1"/>
        </w:rPr>
        <w:t>日（月）に通知する。</w:t>
      </w:r>
    </w:p>
    <w:p>
      <w:pPr>
        <w:pStyle w:val="0"/>
        <w:numPr>
          <w:numId w:val="0"/>
        </w:numPr>
        <w:ind w:left="0" w:leftChars="0" w:hanging="1680" w:hangingChars="800"/>
        <w:rPr>
          <w:rFonts w:hint="default"/>
          <w:color w:val="000000" w:themeColor="text1"/>
        </w:rPr>
      </w:pPr>
      <w:r>
        <w:rPr>
          <w:rFonts w:hint="eastAsia"/>
          <w:color w:val="000000" w:themeColor="text1"/>
        </w:rPr>
        <w:t>（５）結果通知　令和</w:t>
      </w:r>
      <w:r>
        <w:rPr>
          <w:rFonts w:hint="eastAsia"/>
          <w:color w:val="000000" w:themeColor="text1"/>
        </w:rPr>
        <w:t>6</w:t>
      </w:r>
      <w:r>
        <w:rPr>
          <w:rFonts w:hint="eastAsia"/>
          <w:color w:val="000000" w:themeColor="text1"/>
        </w:rPr>
        <w:t>年</w:t>
      </w:r>
      <w:r>
        <w:rPr>
          <w:rFonts w:hint="eastAsia"/>
          <w:color w:val="000000" w:themeColor="text1"/>
        </w:rPr>
        <w:t>6</w:t>
      </w:r>
      <w:r>
        <w:rPr>
          <w:rFonts w:hint="eastAsia"/>
          <w:color w:val="000000" w:themeColor="text1"/>
        </w:rPr>
        <w:t>月</w:t>
      </w:r>
      <w:r>
        <w:rPr>
          <w:rFonts w:hint="eastAsia"/>
          <w:color w:val="000000" w:themeColor="text1"/>
        </w:rPr>
        <w:t>24</w:t>
      </w:r>
      <w:r>
        <w:rPr>
          <w:rFonts w:hint="eastAsia"/>
          <w:color w:val="000000" w:themeColor="text1"/>
        </w:rPr>
        <w:t>日（月）に、すべての参加者へ電子メール及び郵送にて通知する。</w:t>
      </w:r>
      <w:r>
        <w:rPr>
          <w:rFonts w:hint="eastAsia" w:asciiTheme="minorEastAsia" w:hAnsiTheme="minorEastAsia" w:eastAsiaTheme="minorEastAsia"/>
          <w:b w:val="0"/>
          <w:color w:val="000000" w:themeColor="text1"/>
        </w:rPr>
        <w:t>なお、審査結果に関する一切の事項についての質問、説明請求、異議申し立ては受け付けないものとする。</w:t>
      </w:r>
    </w:p>
    <w:p>
      <w:pPr>
        <w:pStyle w:val="0"/>
        <w:numPr>
          <w:numId w:val="0"/>
        </w:numPr>
        <w:ind w:left="0" w:leftChars="0" w:hanging="1680" w:hangingChars="800"/>
        <w:rPr>
          <w:rFonts w:hint="default"/>
          <w:color w:val="000000" w:themeColor="text1"/>
        </w:rPr>
      </w:pPr>
      <w:r>
        <w:rPr>
          <w:rFonts w:hint="eastAsia"/>
          <w:color w:val="000000" w:themeColor="text1"/>
        </w:rPr>
        <w:t>（６）審査基準　別表【審査基準表】の審査項目に関する各審査員の評価結果に基づき、受託候補者を選定する。受託候補者は、「合計点」が最も高い提案者とする。ただし、「合計点」が最も高い提案者が複数いる場合は、審査員の多数決によって受託候補者を決定する。</w:t>
      </w:r>
    </w:p>
    <w:p>
      <w:pPr>
        <w:pStyle w:val="0"/>
        <w:numPr>
          <w:numId w:val="0"/>
        </w:numPr>
        <w:ind w:left="0" w:leftChars="0" w:hanging="630" w:hangingChars="300"/>
        <w:rPr>
          <w:rFonts w:hint="default"/>
          <w:color w:val="000000" w:themeColor="text1"/>
        </w:rPr>
      </w:pPr>
      <w:r>
        <w:rPr>
          <w:rFonts w:hint="eastAsia"/>
          <w:color w:val="000000" w:themeColor="text1"/>
        </w:rPr>
        <w:t>（７）</w:t>
      </w:r>
      <w:r>
        <w:rPr>
          <w:rFonts w:hint="eastAsia"/>
          <w:color w:val="000000" w:themeColor="text1"/>
          <w:spacing w:val="52"/>
          <w:fitText w:val="840" w:id="17"/>
        </w:rPr>
        <w:t>その</w:t>
      </w:r>
      <w:r>
        <w:rPr>
          <w:rFonts w:hint="eastAsia"/>
          <w:color w:val="000000" w:themeColor="text1"/>
          <w:spacing w:val="1"/>
          <w:fitText w:val="840" w:id="17"/>
        </w:rPr>
        <w:t>他</w:t>
      </w:r>
      <w:r>
        <w:rPr>
          <w:rFonts w:hint="eastAsia"/>
          <w:color w:val="000000" w:themeColor="text1"/>
        </w:rPr>
        <w:t>　・提案時間：</w:t>
      </w:r>
      <w:r>
        <w:rPr>
          <w:rFonts w:hint="eastAsia"/>
          <w:color w:val="000000" w:themeColor="text1"/>
        </w:rPr>
        <w:t>30</w:t>
      </w:r>
      <w:r>
        <w:rPr>
          <w:rFonts w:hint="eastAsia"/>
          <w:color w:val="000000" w:themeColor="text1"/>
        </w:rPr>
        <w:t>分以内</w:t>
      </w:r>
    </w:p>
    <w:p>
      <w:pPr>
        <w:pStyle w:val="0"/>
        <w:numPr>
          <w:numId w:val="0"/>
        </w:numPr>
        <w:ind w:left="0" w:leftChars="0" w:hanging="630" w:hangingChars="300"/>
        <w:rPr>
          <w:rFonts w:hint="default"/>
          <w:color w:val="000000" w:themeColor="text1"/>
        </w:rPr>
      </w:pPr>
      <w:r>
        <w:rPr>
          <w:rFonts w:hint="eastAsia"/>
          <w:color w:val="000000" w:themeColor="text1"/>
        </w:rPr>
        <w:t>　　　　　　　　・質疑応答：</w:t>
      </w:r>
      <w:r>
        <w:rPr>
          <w:rFonts w:hint="eastAsia"/>
          <w:color w:val="000000" w:themeColor="text1"/>
        </w:rPr>
        <w:t>10</w:t>
      </w:r>
      <w:r>
        <w:rPr>
          <w:rFonts w:hint="eastAsia"/>
          <w:color w:val="000000" w:themeColor="text1"/>
        </w:rPr>
        <w:t>分程度</w:t>
      </w:r>
    </w:p>
    <w:p>
      <w:pPr>
        <w:pStyle w:val="0"/>
        <w:numPr>
          <w:numId w:val="0"/>
        </w:numPr>
        <w:ind w:left="0" w:leftChars="0" w:hanging="630" w:hangingChars="300"/>
        <w:rPr>
          <w:rFonts w:hint="default"/>
          <w:color w:val="000000" w:themeColor="text1"/>
        </w:rPr>
      </w:pPr>
      <w:r>
        <w:rPr>
          <w:rFonts w:hint="eastAsia"/>
          <w:color w:val="000000" w:themeColor="text1"/>
        </w:rPr>
        <w:t>　　　　　　　　・参加人数：</w:t>
      </w:r>
      <w:r>
        <w:rPr>
          <w:rFonts w:hint="eastAsia"/>
          <w:color w:val="000000" w:themeColor="text1"/>
        </w:rPr>
        <w:t>4</w:t>
      </w:r>
      <w:r>
        <w:rPr>
          <w:rFonts w:hint="eastAsia"/>
          <w:color w:val="000000" w:themeColor="text1"/>
        </w:rPr>
        <w:t>人以内</w:t>
      </w:r>
    </w:p>
    <w:p>
      <w:pPr>
        <w:pStyle w:val="0"/>
        <w:numPr>
          <w:numId w:val="0"/>
        </w:numPr>
        <w:ind w:left="0" w:leftChars="0" w:hanging="630" w:hangingChars="300"/>
        <w:rPr>
          <w:rFonts w:hint="default"/>
          <w:color w:val="000000" w:themeColor="text1"/>
        </w:rPr>
      </w:pPr>
      <w:r>
        <w:rPr>
          <w:rFonts w:hint="eastAsia"/>
          <w:color w:val="000000" w:themeColor="text1"/>
        </w:rPr>
        <w:t>　　　　　　　　・プレゼンテーションの説明者は本業務に従事する者が行うこととする。</w:t>
      </w:r>
    </w:p>
    <w:p>
      <w:pPr>
        <w:pStyle w:val="0"/>
        <w:numPr>
          <w:numId w:val="0"/>
        </w:numPr>
        <w:ind w:left="0" w:leftChars="0" w:hanging="1890" w:hangingChars="900"/>
        <w:rPr>
          <w:rFonts w:hint="default"/>
          <w:color w:val="000000" w:themeColor="text1"/>
        </w:rPr>
      </w:pPr>
      <w:r>
        <w:rPr>
          <w:rFonts w:hint="eastAsia"/>
          <w:color w:val="000000" w:themeColor="text1"/>
        </w:rPr>
        <w:t>　　　　　　　　・プレゼンテーションは、企画提案の際に提出された資料を基に行うものとするが、動画等で説明しても差し支えない。ただし、新たな提案や追加資料の配布は認めない。</w:t>
      </w:r>
    </w:p>
    <w:p>
      <w:pPr>
        <w:pStyle w:val="0"/>
        <w:numPr>
          <w:numId w:val="0"/>
        </w:numPr>
        <w:ind w:left="0" w:leftChars="0" w:hanging="1890" w:hangingChars="900"/>
        <w:rPr>
          <w:rFonts w:hint="default"/>
          <w:color w:val="000000" w:themeColor="text1"/>
        </w:rPr>
      </w:pPr>
      <w:r>
        <w:rPr>
          <w:rFonts w:hint="eastAsia"/>
          <w:color w:val="000000" w:themeColor="text1"/>
        </w:rPr>
        <w:t>　　　　　　　　・プレゼンテーションで用いるプロジェクター及びスクリーン、</w:t>
      </w:r>
      <w:r>
        <w:rPr>
          <w:rFonts w:hint="eastAsia"/>
          <w:color w:val="000000" w:themeColor="text1"/>
        </w:rPr>
        <w:t>RGB</w:t>
      </w:r>
      <w:r>
        <w:rPr>
          <w:rFonts w:hint="eastAsia"/>
          <w:color w:val="000000" w:themeColor="text1"/>
        </w:rPr>
        <w:t>ケーブル、</w:t>
      </w:r>
      <w:r>
        <w:rPr>
          <w:rFonts w:hint="eastAsia"/>
          <w:color w:val="000000" w:themeColor="text1"/>
        </w:rPr>
        <w:t>HDMI</w:t>
      </w:r>
      <w:r>
        <w:rPr>
          <w:rFonts w:hint="eastAsia"/>
          <w:color w:val="000000" w:themeColor="text1"/>
        </w:rPr>
        <w:t>ケーブル、電源は市で用意する。パソコン、その他必要な機材は参加者が用意すること。</w:t>
      </w:r>
    </w:p>
    <w:p>
      <w:pPr>
        <w:pStyle w:val="0"/>
        <w:numPr>
          <w:numId w:val="0"/>
        </w:numPr>
        <w:ind w:left="0" w:leftChars="0" w:hanging="1050" w:hangingChars="500"/>
        <w:rPr>
          <w:rFonts w:hint="default"/>
          <w:color w:val="000000" w:themeColor="text1"/>
        </w:rPr>
      </w:pPr>
      <w:r>
        <w:rPr>
          <w:rFonts w:hint="eastAsia"/>
          <w:color w:val="000000" w:themeColor="text1"/>
        </w:rPr>
        <w:t>　　　　　　　　・インターネット回線は市では提供しない。</w:t>
      </w:r>
    </w:p>
    <w:p>
      <w:pPr>
        <w:pStyle w:val="0"/>
        <w:numPr>
          <w:numId w:val="0"/>
        </w:numPr>
        <w:ind w:left="0" w:leftChars="0" w:hanging="1890" w:hangingChars="900"/>
        <w:rPr>
          <w:rFonts w:hint="default"/>
          <w:color w:val="000000" w:themeColor="text1"/>
        </w:rPr>
      </w:pPr>
      <w:r>
        <w:rPr>
          <w:rFonts w:hint="eastAsia"/>
          <w:color w:val="000000" w:themeColor="text1"/>
        </w:rPr>
        <w:t>　　　　　　　　・プレゼンテーション審査を正当な理由なく欠席した場合は、本プロポーザルを棄権したものとみなす。</w:t>
      </w:r>
    </w:p>
    <w:p>
      <w:pPr>
        <w:pStyle w:val="0"/>
        <w:numPr>
          <w:numId w:val="0"/>
        </w:numPr>
        <w:ind w:left="0" w:leftChars="0" w:hanging="630" w:hangingChars="300"/>
        <w:rPr>
          <w:rFonts w:hint="eastAsia" w:asciiTheme="minorEastAsia" w:hAnsiTheme="minorEastAsia" w:eastAsiaTheme="minorEastAsia"/>
          <w:b w:val="0"/>
          <w:color w:val="000000" w:themeColor="text1"/>
        </w:rPr>
      </w:pPr>
    </w:p>
    <w:p>
      <w:pPr>
        <w:pStyle w:val="0"/>
        <w:ind w:left="0" w:leftChars="0" w:firstLineChars="0"/>
        <w:jc w:val="left"/>
        <w:rPr>
          <w:rFonts w:hint="eastAsia"/>
          <w:color w:val="000000" w:themeColor="text1"/>
        </w:rPr>
      </w:pPr>
      <w:r>
        <w:rPr>
          <w:rFonts w:hint="eastAsia"/>
          <w:color w:val="000000" w:themeColor="text1"/>
        </w:rPr>
        <w:t>別表【審査基準表】</w:t>
      </w:r>
    </w:p>
    <w:tbl>
      <w:tblPr>
        <w:tblStyle w:val="24"/>
        <w:tblW w:w="5000" w:type="pct"/>
        <w:jc w:val="left"/>
        <w:tblInd w:w="0" w:type="dxa"/>
        <w:tblLayout w:type="fixed"/>
        <w:tblLook w:firstRow="1" w:lastRow="0" w:firstColumn="1" w:lastColumn="0" w:noHBand="0" w:noVBand="1" w:val="04A0"/>
      </w:tblPr>
      <w:tblGrid>
        <w:gridCol w:w="2208"/>
        <w:gridCol w:w="3717"/>
        <w:gridCol w:w="1285"/>
        <w:gridCol w:w="1284"/>
      </w:tblGrid>
      <w:tr>
        <w:trPr/>
        <w:tc>
          <w:tcPr>
            <w:tcW w:w="1300" w:type="pct"/>
            <w:shd w:val="clear" w:color="auto" w:fill="FFD9E6"/>
            <w:vAlign w:val="center"/>
          </w:tcPr>
          <w:p>
            <w:pPr>
              <w:pStyle w:val="0"/>
              <w:jc w:val="center"/>
              <w:rPr>
                <w:rFonts w:hint="eastAsia"/>
                <w:color w:val="000000" w:themeColor="text1"/>
              </w:rPr>
            </w:pPr>
            <w:r>
              <w:rPr>
                <w:rFonts w:hint="eastAsia"/>
                <w:color w:val="000000" w:themeColor="text1"/>
              </w:rPr>
              <w:t>評価項目</w:t>
            </w:r>
          </w:p>
        </w:tc>
        <w:tc>
          <w:tcPr>
            <w:tcW w:w="2188" w:type="pct"/>
            <w:shd w:val="clear" w:color="auto" w:fill="FFD9E6"/>
            <w:vAlign w:val="center"/>
          </w:tcPr>
          <w:p>
            <w:pPr>
              <w:pStyle w:val="0"/>
              <w:tabs>
                <w:tab w:val="left" w:leader="none" w:pos="4510"/>
              </w:tabs>
              <w:jc w:val="center"/>
              <w:rPr>
                <w:rFonts w:hint="eastAsia"/>
                <w:color w:val="000000" w:themeColor="text1"/>
              </w:rPr>
            </w:pPr>
            <w:r>
              <w:rPr>
                <w:rFonts w:hint="eastAsia"/>
                <w:color w:val="000000" w:themeColor="text1"/>
              </w:rPr>
              <w:t>評価のポイント</w:t>
            </w:r>
          </w:p>
        </w:tc>
        <w:tc>
          <w:tcPr>
            <w:tcW w:w="756" w:type="pct"/>
            <w:shd w:val="clear" w:color="auto" w:fill="FFD9E6"/>
            <w:vAlign w:val="center"/>
          </w:tcPr>
          <w:p>
            <w:pPr>
              <w:pStyle w:val="0"/>
              <w:jc w:val="center"/>
              <w:rPr>
                <w:rFonts w:hint="eastAsia"/>
                <w:color w:val="000000" w:themeColor="text1"/>
              </w:rPr>
            </w:pPr>
            <w:r>
              <w:rPr>
                <w:rFonts w:hint="eastAsia"/>
                <w:color w:val="000000" w:themeColor="text1"/>
              </w:rPr>
              <w:t>配点</w:t>
            </w:r>
          </w:p>
        </w:tc>
        <w:tc>
          <w:tcPr>
            <w:tcW w:w="756" w:type="pct"/>
            <w:shd w:val="clear" w:color="auto" w:fill="FFD9E6"/>
            <w:vAlign w:val="center"/>
          </w:tcPr>
          <w:p>
            <w:pPr>
              <w:pStyle w:val="0"/>
              <w:jc w:val="center"/>
              <w:rPr>
                <w:rFonts w:hint="eastAsia"/>
              </w:rPr>
            </w:pPr>
            <w:r>
              <w:rPr>
                <w:rFonts w:hint="eastAsia"/>
              </w:rPr>
              <w:t>最低基準点</w:t>
            </w:r>
          </w:p>
        </w:tc>
      </w:tr>
      <w:tr>
        <w:trPr>
          <w:trHeight w:val="890" w:hRule="atLeast"/>
        </w:trPr>
        <w:tc>
          <w:tcPr>
            <w:tcW w:w="1300" w:type="pct"/>
            <w:vMerge w:val="restart"/>
            <w:vAlign w:val="center"/>
          </w:tcPr>
          <w:p>
            <w:pPr>
              <w:pStyle w:val="0"/>
              <w:jc w:val="center"/>
              <w:rPr>
                <w:rFonts w:hint="eastAsia"/>
                <w:color w:val="000000" w:themeColor="text1"/>
              </w:rPr>
            </w:pPr>
            <w:r>
              <w:rPr>
                <w:rFonts w:hint="eastAsia"/>
                <w:color w:val="000000" w:themeColor="text1"/>
              </w:rPr>
              <w:t>業務遂行能力</w:t>
            </w:r>
          </w:p>
        </w:tc>
        <w:tc>
          <w:tcPr>
            <w:tcW w:w="218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①応募者の構成及び役割分担は適正であるか。（実施体制表及び様式</w:t>
            </w:r>
            <w:r>
              <w:rPr>
                <w:rFonts w:hint="eastAsia"/>
                <w:color w:val="000000" w:themeColor="text1"/>
              </w:rPr>
              <w:t>4</w:t>
            </w:r>
            <w:r>
              <w:rPr>
                <w:rFonts w:hint="eastAsia"/>
                <w:color w:val="000000" w:themeColor="text1"/>
              </w:rPr>
              <w:t>にて評価）</w:t>
            </w:r>
          </w:p>
        </w:tc>
        <w:tc>
          <w:tcPr>
            <w:tcW w:w="75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15</w:t>
            </w:r>
          </w:p>
        </w:tc>
        <w:tc>
          <w:tcPr>
            <w:tcW w:w="75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9</w:t>
            </w:r>
          </w:p>
        </w:tc>
      </w:tr>
      <w:tr>
        <w:trPr>
          <w:trHeight w:val="700" w:hRule="atLeast"/>
        </w:trPr>
        <w:tc>
          <w:tcPr>
            <w:tcW w:w="1300" w:type="pct"/>
            <w:vMerge w:val="continue"/>
            <w:vAlign w:val="center"/>
          </w:tcPr>
          <w:p>
            <w:pPr>
              <w:pStyle w:val="0"/>
              <w:rPr>
                <w:rFonts w:hint="eastAsia"/>
              </w:rPr>
            </w:pPr>
          </w:p>
        </w:tc>
        <w:tc>
          <w:tcPr>
            <w:tcW w:w="2188"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rPr>
            </w:pPr>
            <w:r>
              <w:rPr>
                <w:rFonts w:hint="eastAsia"/>
                <w:color w:val="000000" w:themeColor="text1"/>
              </w:rPr>
              <w:t>②応募者の会社規模、経営状況等が良好であるか。（様式</w:t>
            </w:r>
            <w:r>
              <w:rPr>
                <w:rFonts w:hint="eastAsia"/>
                <w:color w:val="000000" w:themeColor="text1"/>
              </w:rPr>
              <w:t>2</w:t>
            </w:r>
            <w:r>
              <w:rPr>
                <w:rFonts w:hint="eastAsia"/>
                <w:color w:val="000000" w:themeColor="text1"/>
              </w:rPr>
              <w:t>にて評価）</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6</w:t>
            </w:r>
          </w:p>
        </w:tc>
      </w:tr>
      <w:tr>
        <w:trPr>
          <w:trHeight w:val="510" w:hRule="atLeast"/>
        </w:trPr>
        <w:tc>
          <w:tcPr>
            <w:tcW w:w="1300" w:type="pct"/>
            <w:vMerge w:val="continue"/>
            <w:vAlign w:val="center"/>
          </w:tcPr>
          <w:p>
            <w:pPr>
              <w:pStyle w:val="0"/>
              <w:rPr>
                <w:rFonts w:hint="eastAsia"/>
              </w:rPr>
            </w:pPr>
          </w:p>
        </w:tc>
        <w:tc>
          <w:tcPr>
            <w:tcW w:w="2188"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rPr>
            </w:pPr>
            <w:r>
              <w:rPr>
                <w:rFonts w:hint="eastAsia"/>
                <w:color w:val="000000" w:themeColor="text1"/>
              </w:rPr>
              <w:t>③本業務と同等規模の業務経験があるか。（様式</w:t>
            </w:r>
            <w:r>
              <w:rPr>
                <w:rFonts w:hint="eastAsia"/>
                <w:color w:val="000000" w:themeColor="text1"/>
              </w:rPr>
              <w:t>3</w:t>
            </w:r>
            <w:r>
              <w:rPr>
                <w:rFonts w:hint="eastAsia"/>
                <w:color w:val="000000" w:themeColor="text1"/>
              </w:rPr>
              <w:t>、</w:t>
            </w:r>
            <w:r>
              <w:rPr>
                <w:rFonts w:hint="eastAsia"/>
                <w:color w:val="000000" w:themeColor="text1"/>
              </w:rPr>
              <w:t>4</w:t>
            </w:r>
            <w:r>
              <w:rPr>
                <w:rFonts w:hint="eastAsia"/>
                <w:color w:val="000000" w:themeColor="text1"/>
              </w:rPr>
              <w:t>にて評価）</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6</w:t>
            </w:r>
          </w:p>
        </w:tc>
      </w:tr>
      <w:tr>
        <w:trPr>
          <w:trHeight w:val="1040" w:hRule="atLeast"/>
        </w:trPr>
        <w:tc>
          <w:tcPr>
            <w:tcW w:w="1300" w:type="pct"/>
            <w:vMerge w:val="continue"/>
            <w:vAlign w:val="center"/>
          </w:tcPr>
          <w:p>
            <w:pPr>
              <w:pStyle w:val="0"/>
              <w:jc w:val="center"/>
              <w:rPr>
                <w:rFonts w:hint="eastAsia"/>
                <w:color w:val="000000" w:themeColor="text1"/>
              </w:rPr>
            </w:pPr>
          </w:p>
        </w:tc>
        <w:tc>
          <w:tcPr>
            <w:tcW w:w="218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rPr>
            </w:pPr>
            <w:r>
              <w:rPr>
                <w:rFonts w:hint="eastAsia"/>
                <w:color w:val="000000" w:themeColor="text1"/>
              </w:rPr>
              <w:t>④事業スケジュールについて、実現可能なものになっているか。（業務工程表にて評価）</w:t>
            </w:r>
          </w:p>
        </w:tc>
        <w:tc>
          <w:tcPr>
            <w:tcW w:w="75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15</w:t>
            </w:r>
          </w:p>
        </w:tc>
        <w:tc>
          <w:tcPr>
            <w:tcW w:w="75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9</w:t>
            </w:r>
          </w:p>
        </w:tc>
      </w:tr>
      <w:tr>
        <w:trPr>
          <w:trHeight w:val="670" w:hRule="atLeast"/>
        </w:trPr>
        <w:tc>
          <w:tcPr>
            <w:tcW w:w="1300" w:type="pct"/>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企画提案内容</w:t>
            </w:r>
          </w:p>
        </w:tc>
        <w:tc>
          <w:tcPr>
            <w:tcW w:w="218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color w:val="000000" w:themeColor="text1"/>
              </w:rPr>
            </w:pPr>
            <w:r>
              <w:rPr>
                <w:rFonts w:hint="eastAsia"/>
                <w:color w:val="000000" w:themeColor="text1"/>
              </w:rPr>
              <w:t>①全体設計について、設計手法が適切に提案されているか。</w:t>
            </w:r>
          </w:p>
        </w:tc>
        <w:tc>
          <w:tcPr>
            <w:tcW w:w="75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15</w:t>
            </w:r>
          </w:p>
        </w:tc>
        <w:tc>
          <w:tcPr>
            <w:tcW w:w="756"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9</w:t>
            </w:r>
          </w:p>
        </w:tc>
      </w:tr>
      <w:tr>
        <w:trPr>
          <w:trHeight w:val="660" w:hRule="atLeast"/>
        </w:trPr>
        <w:tc>
          <w:tcPr>
            <w:tcW w:w="1300"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88"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rPr>
            </w:pPr>
            <w:r>
              <w:rPr>
                <w:rFonts w:hint="eastAsia"/>
                <w:color w:val="000000" w:themeColor="text1"/>
              </w:rPr>
              <w:t>②実証調査について、調査・分析手法が適切に提案されているか。</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15</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9</w:t>
            </w:r>
          </w:p>
        </w:tc>
      </w:tr>
      <w:tr>
        <w:trPr>
          <w:trHeight w:val="650" w:hRule="atLeast"/>
        </w:trPr>
        <w:tc>
          <w:tcPr>
            <w:tcW w:w="1300"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88"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10" w:hanging="210" w:hangingChars="100"/>
              <w:rPr>
                <w:rFonts w:hint="eastAsia"/>
              </w:rPr>
            </w:pPr>
            <w:r>
              <w:rPr>
                <w:rFonts w:hint="eastAsia"/>
                <w:color w:val="000000" w:themeColor="text1"/>
              </w:rPr>
              <w:t>③業務実施に有効な追加提案等、独創性のある提案が含まれているか。</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756"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6</w:t>
            </w:r>
          </w:p>
        </w:tc>
      </w:tr>
      <w:tr>
        <w:trPr>
          <w:trHeight w:val="280" w:hRule="atLeast"/>
        </w:trPr>
        <w:tc>
          <w:tcPr>
            <w:tcW w:w="1300" w:type="pct"/>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188"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210" w:hanging="210" w:hangingChars="100"/>
              <w:rPr>
                <w:rFonts w:hint="eastAsia"/>
              </w:rPr>
            </w:pPr>
            <w:r>
              <w:rPr>
                <w:rFonts w:hint="eastAsia"/>
                <w:color w:val="000000" w:themeColor="text1"/>
              </w:rPr>
              <w:t>④見積金額の算定が妥当であるか。</w:t>
            </w:r>
          </w:p>
        </w:tc>
        <w:tc>
          <w:tcPr>
            <w:tcW w:w="75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10</w:t>
            </w:r>
          </w:p>
        </w:tc>
        <w:tc>
          <w:tcPr>
            <w:tcW w:w="756" w:type="pc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6</w:t>
            </w:r>
          </w:p>
        </w:tc>
      </w:tr>
      <w:tr>
        <w:trPr/>
        <w:tc>
          <w:tcPr>
            <w:tcW w:w="34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themeColor="text1"/>
              </w:rPr>
            </w:pPr>
            <w:r>
              <w:rPr>
                <w:rFonts w:hint="eastAsia"/>
                <w:color w:val="000000" w:themeColor="text1"/>
              </w:rPr>
              <w:t>合計</w:t>
            </w:r>
          </w:p>
        </w:tc>
        <w:tc>
          <w:tcPr>
            <w:tcW w:w="756" w:type="pct"/>
            <w:vAlign w:val="center"/>
          </w:tcPr>
          <w:p>
            <w:pPr>
              <w:pStyle w:val="0"/>
              <w:jc w:val="center"/>
              <w:rPr>
                <w:rFonts w:hint="eastAsia"/>
                <w:color w:val="000000" w:themeColor="text1"/>
              </w:rPr>
            </w:pPr>
            <w:r>
              <w:rPr>
                <w:rFonts w:hint="eastAsia"/>
                <w:color w:val="000000" w:themeColor="text1"/>
              </w:rPr>
              <w:t>100</w:t>
            </w:r>
          </w:p>
        </w:tc>
        <w:tc>
          <w:tcPr>
            <w:tcW w:w="756" w:type="pct"/>
            <w:vAlign w:val="center"/>
          </w:tcPr>
          <w:p>
            <w:pPr>
              <w:pStyle w:val="0"/>
              <w:jc w:val="center"/>
              <w:rPr>
                <w:rFonts w:hint="eastAsia"/>
              </w:rPr>
            </w:pPr>
            <w:r>
              <w:rPr>
                <w:rFonts w:hint="eastAsia"/>
              </w:rPr>
              <w:t>60</w:t>
            </w:r>
          </w:p>
        </w:tc>
      </w:tr>
    </w:tbl>
    <w:p>
      <w:pPr>
        <w:pStyle w:val="0"/>
        <w:ind w:left="0" w:leftChars="0" w:firstLineChars="0"/>
        <w:jc w:val="left"/>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失格事項</w:t>
      </w:r>
    </w:p>
    <w:p>
      <w:pPr>
        <w:pStyle w:val="15"/>
        <w:numPr>
          <w:numId w:val="0"/>
        </w:numPr>
        <w:ind w:left="210" w:leftChars="10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次のいずれかに該当する場合、その参加者は失格とする。この場合において失格となった参加者が受託候補者に選定されているとき、発注者は、その選定を取り消し、その次に高い順位にある参加者を受託候補者に選定する。</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（１）参加資格を満たさないことが分かったとき。</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（２）提出した書類に虚偽の記載があったことが判明した場合。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（３）選定結果に影響を与えるような不誠実な行為を行った場合。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（４）本実施要領に違反した場合。</w:t>
      </w:r>
    </w:p>
    <w:p>
      <w:pPr>
        <w:pStyle w:val="0"/>
        <w:numPr>
          <w:numId w:val="0"/>
        </w:numPr>
        <w:ind w:left="0" w:leftChars="0" w:firstLineChars="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（５）その他本プロポーザルの公平性を害する行為をした場合。</w:t>
      </w:r>
    </w:p>
    <w:p>
      <w:pPr>
        <w:pStyle w:val="0"/>
        <w:numPr>
          <w:numId w:val="0"/>
        </w:numPr>
        <w:ind w:left="0" w:leftChars="0" w:firstLineChars="0"/>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契約締結</w:t>
      </w:r>
    </w:p>
    <w:p>
      <w:pPr>
        <w:pStyle w:val="15"/>
        <w:numPr>
          <w:numId w:val="0"/>
        </w:numPr>
        <w:ind w:left="210" w:leftChars="10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受託候補者との契約内容に関する協議が整い次第、随意契約の手続きを行うものとする。その際、受託候補者はあらためて見積書を提出するものとする。</w:t>
      </w:r>
    </w:p>
    <w:p>
      <w:pPr>
        <w:pStyle w:val="15"/>
        <w:numPr>
          <w:numId w:val="0"/>
        </w:numPr>
        <w:ind w:left="420" w:leftChars="0" w:firstLine="0" w:firstLineChars="0"/>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再委託の制限</w:t>
      </w:r>
    </w:p>
    <w:p>
      <w:pPr>
        <w:pStyle w:val="15"/>
        <w:numPr>
          <w:numId w:val="0"/>
        </w:numPr>
        <w:ind w:left="210" w:leftChars="100" w:firstLine="210" w:firstLineChars="1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受託者は、発注者の承諾に基づき、本業務の一部を第三者に委託することができる。但し、業務における総合的な企画・判断・業務遂行管理部分を外部に再委託してはならない。</w:t>
      </w:r>
    </w:p>
    <w:p>
      <w:pPr>
        <w:pStyle w:val="15"/>
        <w:numPr>
          <w:numId w:val="0"/>
        </w:numPr>
        <w:ind w:left="420" w:leftChars="0" w:firstLine="0" w:firstLineChars="0"/>
        <w:rPr>
          <w:rFonts w:hint="eastAsia" w:asciiTheme="minorEastAsia" w:hAnsiTheme="minorEastAsia" w:eastAsiaTheme="minorEastAsia"/>
          <w:b w:val="0"/>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その他</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（１）本プロポーザルの参加申込をした後、本プロポーザルから辞退しようとする場合は、速やかに「辞退届（様式</w:t>
      </w:r>
      <w:r>
        <w:rPr>
          <w:rFonts w:hint="eastAsia"/>
          <w:color w:val="000000" w:themeColor="text1"/>
        </w:rPr>
        <w:t>6</w:t>
      </w:r>
      <w:r>
        <w:rPr>
          <w:rFonts w:hint="eastAsia" w:asciiTheme="minorEastAsia" w:hAnsiTheme="minorEastAsia" w:eastAsiaTheme="minorEastAsia"/>
          <w:b w:val="0"/>
          <w:color w:val="000000" w:themeColor="text1"/>
        </w:rPr>
        <w:t>）」を大滝総合支所</w:t>
      </w:r>
      <w:r>
        <w:rPr>
          <w:rFonts w:hint="eastAsia" w:asciiTheme="minorEastAsia" w:hAnsiTheme="minorEastAsia" w:eastAsiaTheme="minorEastAsia"/>
          <w:b w:val="0"/>
          <w:color w:val="000000" w:themeColor="text1"/>
        </w:rPr>
        <w:t xml:space="preserve"> </w:t>
      </w:r>
      <w:r>
        <w:rPr>
          <w:rFonts w:hint="eastAsia" w:asciiTheme="minorEastAsia" w:hAnsiTheme="minorEastAsia" w:eastAsiaTheme="minorEastAsia"/>
          <w:b w:val="0"/>
          <w:color w:val="000000" w:themeColor="text1"/>
        </w:rPr>
        <w:t>地域振興課へ提出しなければならない。</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（２）手続きにおいて使用する言語及び通貨単位は、日本語及び日本国通貨に限る。</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３）書類作成及び提出に係る費用など、必要な経費はすべて参加者の負担とする。急遽やむを得ない理由等により、本プロポーザルを実施することができないと認めるときは、停止、中止、又は取消をすることがある。なお、この場合において、本プロポーザルに要した費用を秩父市に請求することはできない。</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（４）プロポーザル実施に関する情報（参加者から提出された書類を含む。）は、秩父市情報公開条例（平成</w:t>
      </w:r>
      <w:r>
        <w:rPr>
          <w:rFonts w:hint="default" w:asciiTheme="minorHAnsi" w:hAnsiTheme="minorHAnsi" w:eastAsiaTheme="minorEastAsia"/>
          <w:b w:val="0"/>
          <w:color w:val="000000" w:themeColor="text1"/>
        </w:rPr>
        <w:t>17</w:t>
      </w:r>
      <w:r>
        <w:rPr>
          <w:rFonts w:hint="eastAsia" w:asciiTheme="minorHAnsi" w:hAnsiTheme="minorHAnsi" w:eastAsiaTheme="minorEastAsia"/>
          <w:b w:val="0"/>
          <w:color w:val="000000" w:themeColor="text1"/>
        </w:rPr>
        <w:t>年条例第</w:t>
      </w:r>
      <w:r>
        <w:rPr>
          <w:rFonts w:hint="default" w:asciiTheme="minorHAnsi" w:hAnsiTheme="minorHAnsi" w:eastAsiaTheme="minorEastAsia"/>
          <w:b w:val="0"/>
          <w:color w:val="000000" w:themeColor="text1"/>
        </w:rPr>
        <w:t>10</w:t>
      </w:r>
      <w:r>
        <w:rPr>
          <w:rFonts w:hint="eastAsia" w:asciiTheme="minorHAnsi" w:hAnsiTheme="minorHAnsi" w:eastAsiaTheme="minorEastAsia"/>
          <w:b w:val="0"/>
          <w:color w:val="000000" w:themeColor="text1"/>
        </w:rPr>
        <w:t>号</w:t>
      </w:r>
      <w:r>
        <w:rPr>
          <w:rFonts w:hint="eastAsia" w:asciiTheme="minorEastAsia" w:hAnsiTheme="minorEastAsia" w:eastAsiaTheme="minorEastAsia"/>
          <w:b w:val="0"/>
          <w:color w:val="000000" w:themeColor="text1"/>
        </w:rPr>
        <w:t>）に基づき、開示する場合がある。</w:t>
      </w:r>
    </w:p>
    <w:p>
      <w:pPr>
        <w:pStyle w:val="0"/>
        <w:numPr>
          <w:numId w:val="0"/>
        </w:numPr>
        <w:ind w:left="0" w:leftChars="0" w:hanging="630" w:hangingChars="300"/>
        <w:rPr>
          <w:rFonts w:hint="eastAsia" w:asciiTheme="minorEastAsia" w:hAnsiTheme="minorEastAsia" w:eastAsiaTheme="minorEastAsia"/>
          <w:b w:val="0"/>
          <w:color w:val="000000" w:themeColor="text1"/>
        </w:rPr>
      </w:pPr>
      <w:r>
        <w:rPr>
          <w:rFonts w:hint="eastAsia" w:asciiTheme="minorEastAsia" w:hAnsiTheme="minorEastAsia" w:eastAsiaTheme="minorEastAsia"/>
          <w:b w:val="0"/>
          <w:color w:val="000000" w:themeColor="text1"/>
        </w:rPr>
        <w:t>（５）提案にあたって、業務に関して知り得た情報を目的外に使用し、または第三者へ提供してはならない。</w:t>
      </w:r>
    </w:p>
    <w:p>
      <w:pPr>
        <w:pStyle w:val="0"/>
        <w:numPr>
          <w:numId w:val="0"/>
        </w:numPr>
        <w:ind w:left="0" w:leftChars="0" w:hanging="630" w:hangingChars="300"/>
        <w:rPr>
          <w:rFonts w:hint="eastAsia" w:ascii="HGPｺﾞｼｯｸM" w:hAnsi="HGPｺﾞｼｯｸM" w:eastAsia="HGPｺﾞｼｯｸM"/>
          <w:b w:val="1"/>
          <w:color w:val="000000" w:themeColor="text1"/>
        </w:rPr>
      </w:pPr>
      <w:r>
        <w:rPr>
          <w:rFonts w:hint="eastAsia" w:asciiTheme="minorEastAsia" w:hAnsiTheme="minorEastAsia" w:eastAsiaTheme="minorEastAsia"/>
          <w:b w:val="0"/>
          <w:color w:val="000000" w:themeColor="text1"/>
        </w:rPr>
        <w:t>（６）本プロポーザルは受託候補者の特定を目的に実施するものであり、契約内容については必ずしも提案内容と一致するものではない。</w:t>
      </w:r>
    </w:p>
    <w:p>
      <w:pPr>
        <w:pStyle w:val="0"/>
        <w:numPr>
          <w:numId w:val="0"/>
        </w:numPr>
        <w:ind w:left="0" w:leftChars="0" w:hanging="630" w:hangingChars="300"/>
        <w:rPr>
          <w:rFonts w:hint="eastAsia" w:ascii="HGPｺﾞｼｯｸM" w:hAnsi="HGPｺﾞｼｯｸM" w:eastAsia="HGPｺﾞｼｯｸM"/>
          <w:b w:val="1"/>
          <w:color w:val="000000" w:themeColor="text1"/>
        </w:rPr>
      </w:pPr>
    </w:p>
    <w:p>
      <w:pPr>
        <w:pStyle w:val="15"/>
        <w:numPr>
          <w:ilvl w:val="0"/>
          <w:numId w:val="1"/>
        </w:numPr>
        <w:ind w:leftChars="0"/>
        <w:rPr>
          <w:rFonts w:hint="eastAsia" w:ascii="HGPｺﾞｼｯｸM" w:hAnsi="HGPｺﾞｼｯｸM" w:eastAsia="HGPｺﾞｼｯｸM"/>
          <w:b w:val="1"/>
          <w:color w:val="000000" w:themeColor="text1"/>
        </w:rPr>
      </w:pPr>
      <w:r>
        <w:rPr>
          <w:rFonts w:hint="eastAsia" w:ascii="HGPｺﾞｼｯｸM" w:hAnsi="HGPｺﾞｼｯｸM" w:eastAsia="HGPｺﾞｼｯｸM"/>
          <w:b w:val="1"/>
          <w:color w:val="000000" w:themeColor="text1"/>
        </w:rPr>
        <w:t>問い合わせ先</w:t>
      </w:r>
    </w:p>
    <w:p>
      <w:pPr>
        <w:pStyle w:val="15"/>
        <w:numPr>
          <w:numId w:val="0"/>
        </w:numPr>
        <w:ind w:left="420" w:leftChars="200" w:firstLine="0" w:firstLineChars="0"/>
        <w:rPr>
          <w:rFonts w:hint="default"/>
          <w:color w:val="000000" w:themeColor="text1"/>
        </w:rPr>
      </w:pPr>
      <w:r>
        <w:rPr>
          <w:rFonts w:hint="eastAsia"/>
          <w:color w:val="000000" w:themeColor="text1"/>
        </w:rPr>
        <w:t>秩父市</w:t>
      </w:r>
      <w:r>
        <w:rPr>
          <w:rFonts w:hint="eastAsia"/>
          <w:color w:val="000000" w:themeColor="text1"/>
        </w:rPr>
        <w:t xml:space="preserve"> </w:t>
      </w:r>
      <w:r>
        <w:rPr>
          <w:rFonts w:hint="eastAsia"/>
          <w:color w:val="000000" w:themeColor="text1"/>
        </w:rPr>
        <w:t>大滝総合支所　地域振興課　</w:t>
      </w:r>
    </w:p>
    <w:p>
      <w:pPr>
        <w:pStyle w:val="15"/>
        <w:numPr>
          <w:numId w:val="0"/>
        </w:numPr>
        <w:ind w:left="420" w:leftChars="200" w:firstLine="0" w:firstLineChars="0"/>
        <w:rPr>
          <w:rFonts w:hint="default"/>
          <w:color w:val="000000" w:themeColor="text1"/>
        </w:rPr>
      </w:pPr>
      <w:r>
        <w:rPr>
          <w:rFonts w:hint="eastAsia"/>
          <w:color w:val="000000" w:themeColor="text1"/>
        </w:rPr>
        <w:t>住所：〒</w:t>
      </w:r>
      <w:r>
        <w:rPr>
          <w:rFonts w:hint="eastAsia"/>
          <w:color w:val="000000" w:themeColor="text1"/>
        </w:rPr>
        <w:t>369-1998</w:t>
      </w:r>
      <w:r>
        <w:rPr>
          <w:rFonts w:hint="eastAsia"/>
          <w:color w:val="000000" w:themeColor="text1"/>
        </w:rPr>
        <w:t>　埼玉県秩父市大滝</w:t>
      </w:r>
      <w:r>
        <w:rPr>
          <w:rFonts w:hint="eastAsia"/>
          <w:color w:val="000000" w:themeColor="text1"/>
        </w:rPr>
        <w:t>4058</w:t>
      </w:r>
    </w:p>
    <w:p>
      <w:pPr>
        <w:pStyle w:val="15"/>
        <w:numPr>
          <w:numId w:val="0"/>
        </w:numPr>
        <w:ind w:left="0" w:leftChars="0" w:hanging="420" w:hangingChars="200"/>
        <w:rPr>
          <w:rFonts w:hint="default"/>
          <w:color w:val="000000" w:themeColor="text1"/>
        </w:rPr>
      </w:pPr>
      <w:r>
        <w:rPr>
          <w:rFonts w:hint="eastAsia"/>
          <w:color w:val="000000" w:themeColor="text1"/>
        </w:rPr>
        <w:t>　　電話：</w:t>
      </w:r>
      <w:r>
        <w:rPr>
          <w:rFonts w:hint="eastAsia"/>
          <w:color w:val="000000" w:themeColor="text1"/>
        </w:rPr>
        <w:t>0494-55-0861</w:t>
      </w:r>
    </w:p>
    <w:p>
      <w:pPr>
        <w:pStyle w:val="15"/>
        <w:numPr>
          <w:numId w:val="0"/>
        </w:numPr>
        <w:ind w:left="0" w:leftChars="0" w:hanging="420" w:hangingChars="200"/>
        <w:rPr>
          <w:rFonts w:hint="default"/>
          <w:color w:val="000000" w:themeColor="text1"/>
        </w:rPr>
      </w:pPr>
      <w:r>
        <w:rPr>
          <w:rFonts w:hint="eastAsia"/>
          <w:color w:val="000000" w:themeColor="text1"/>
        </w:rPr>
        <w:t>　　</w:t>
      </w:r>
      <w:r>
        <w:rPr>
          <w:rFonts w:hint="eastAsia"/>
          <w:color w:val="000000" w:themeColor="text1"/>
        </w:rPr>
        <w:t>FAX</w:t>
      </w:r>
      <w:r>
        <w:rPr>
          <w:rFonts w:hint="eastAsia"/>
          <w:color w:val="000000" w:themeColor="text1"/>
        </w:rPr>
        <w:t>：</w:t>
      </w:r>
      <w:r>
        <w:rPr>
          <w:rFonts w:hint="eastAsia"/>
          <w:color w:val="000000" w:themeColor="text1"/>
        </w:rPr>
        <w:t>0494-55-0172</w:t>
      </w:r>
    </w:p>
    <w:p>
      <w:pPr>
        <w:pStyle w:val="15"/>
        <w:numPr>
          <w:numId w:val="0"/>
        </w:numPr>
        <w:ind w:left="0" w:leftChars="0" w:hanging="420" w:hangingChars="200"/>
        <w:rPr>
          <w:rFonts w:hint="default"/>
          <w:color w:val="000000" w:themeColor="text1"/>
        </w:rPr>
      </w:pPr>
      <w:r>
        <w:rPr>
          <w:rFonts w:hint="eastAsia"/>
          <w:color w:val="000000" w:themeColor="text1"/>
        </w:rPr>
        <w:t>　　</w:t>
      </w:r>
      <w:r>
        <w:rPr>
          <w:rFonts w:hint="eastAsia"/>
          <w:color w:val="000000" w:themeColor="text1"/>
        </w:rPr>
        <w:t>Mail</w:t>
      </w:r>
      <w:r>
        <w:rPr>
          <w:rFonts w:hint="eastAsia"/>
          <w:color w:val="000000" w:themeColor="text1"/>
        </w:rPr>
        <w:t>：</w:t>
      </w:r>
      <w:r>
        <w:rPr>
          <w:rFonts w:hint="eastAsia"/>
          <w:color w:val="000000" w:themeColor="text1"/>
        </w:rPr>
        <w:t>ot-chiiki@city.chichibu.lg.jp</w:t>
      </w:r>
    </w:p>
    <w:p>
      <w:pPr>
        <w:pStyle w:val="15"/>
        <w:numPr>
          <w:numId w:val="0"/>
        </w:numPr>
        <w:ind w:left="0" w:leftChars="0" w:hanging="420" w:hangingChars="200"/>
        <w:jc w:val="right"/>
        <w:rPr>
          <w:rFonts w:hint="default"/>
          <w:color w:val="000000" w:themeColor="text1"/>
        </w:rPr>
      </w:pPr>
    </w:p>
    <w:p>
      <w:pPr>
        <w:pStyle w:val="15"/>
        <w:numPr>
          <w:numId w:val="0"/>
        </w:numPr>
        <w:ind w:left="0" w:leftChars="0" w:hanging="420" w:hangingChars="200"/>
        <w:jc w:val="right"/>
        <w:rPr>
          <w:rFonts w:hint="default"/>
          <w:color w:val="000000" w:themeColor="text1"/>
        </w:rPr>
      </w:pPr>
      <w:r>
        <w:rPr>
          <w:rFonts w:hint="eastAsia"/>
          <w:color w:val="000000" w:themeColor="text1"/>
        </w:rPr>
        <w:t>以上</w:t>
      </w:r>
    </w:p>
    <w:sectPr>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 P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5</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F7882E8"/>
    <w:lvl w:ilvl="0" w:tplc="783AB9E8">
      <w:start w:val="1"/>
      <w:numFmt w:val="decimal"/>
      <w:lvlText w:val="%1."/>
      <w:lvlJc w:val="left"/>
      <w:pPr>
        <w:ind w:left="420" w:hanging="420"/>
      </w:pPr>
      <w:rPr>
        <w:rFonts w:asciiTheme="minorEastAsia" w:hAnsiTheme="minorEastAsia" w:eastAsia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21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見出し 2 (文字)"/>
    <w:basedOn w:val="10"/>
    <w:next w:val="20"/>
    <w:link w:val="2"/>
    <w:uiPriority w:val="0"/>
    <w:rPr>
      <w:rFonts w:asciiTheme="majorHAnsi" w:hAnsiTheme="majorHAnsi" w:eastAsiaTheme="majorEastAsia"/>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3452</TotalTime>
  <Pages>6</Pages>
  <Words>173</Words>
  <Characters>4258</Characters>
  <Application>JUST Note</Application>
  <Lines>1023</Lines>
  <Paragraphs>186</Paragraphs>
  <CharactersWithSpaces>4425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6353243</dc:creator>
  <cp:lastModifiedBy>山中　伸吾</cp:lastModifiedBy>
  <cp:lastPrinted>2020-09-07T05:21:26Z</cp:lastPrinted>
  <dcterms:created xsi:type="dcterms:W3CDTF">2017-05-01T01:34:00Z</dcterms:created>
  <dcterms:modified xsi:type="dcterms:W3CDTF">2024-05-20T00:48:28Z</dcterms:modified>
  <cp:revision>902</cp:revision>
</cp:coreProperties>
</file>