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公文書公開請求書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住　　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請求者　氏　　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秩父市情報公開条例第６条第１項の規定により、次のとおり公文書の公開を請求します。</w:t>
      </w:r>
    </w:p>
    <w:tbl>
      <w:tblPr>
        <w:tblStyle w:val="11"/>
        <w:tblW w:w="849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"/>
        <w:gridCol w:w="1783"/>
        <w:gridCol w:w="141"/>
        <w:gridCol w:w="3828"/>
        <w:gridCol w:w="2409"/>
      </w:tblGrid>
      <w:tr>
        <w:trPr>
          <w:trHeight w:val="1470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公開請求に係る公文書の名称又は内容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公開方法の区分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閲覧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写しの交付（窓口交付）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写しの送付（郵送）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3392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市内に住所を有する者</w:t>
            </w:r>
          </w:p>
          <w:p>
            <w:pPr>
              <w:pStyle w:val="0"/>
              <w:ind w:left="315" w:leftChars="50" w:hanging="210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市内に事務所又は事業所を有する個人及び法人その他の団体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・事務所等の名称（　　　　　　　　　　　　　　　　　　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・事務所等の所在地（　　　　　　　　　　　　　　　　　）</w:t>
            </w:r>
          </w:p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市内に存する事務所又は事業所に勤務する者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・勤務先の名称（　　　　　　　　　　　　　　　　　　　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・勤務先の所在地（　　　　　　　　　　　　　　　　　　）</w:t>
            </w:r>
          </w:p>
          <w:p>
            <w:pPr>
              <w:pStyle w:val="0"/>
              <w:ind w:firstLine="105" w:firstLineChars="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市内に存する学校に在学する者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・学校の名称（　　　　　　　　　　　　　　　　　　　　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・学校の所在地</w:t>
            </w:r>
            <w:r>
              <w:rPr>
                <w:rFonts w:hint="eastAsia"/>
              </w:rPr>
              <w:t>（　　　　　　　　　　　　　　　　　　　）</w:t>
            </w:r>
          </w:p>
          <w:p>
            <w:pPr>
              <w:pStyle w:val="0"/>
              <w:ind w:left="315" w:leftChars="50" w:hanging="210" w:hangingChars="1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</w:rPr>
              <w:t>□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上記のほか、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市が行う事務事業に利害関係を有するもの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・利害関係の内容（　　　　　　　　　　　　　　　　　　）</w:t>
            </w:r>
          </w:p>
        </w:tc>
      </w:tr>
      <w:tr>
        <w:trPr>
          <w:trHeight w:val="789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06" w:hRule="atLeast"/>
        </w:trPr>
        <w:tc>
          <w:tcPr>
            <w:tcW w:w="849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「公開請求に係る公文書の名称又は内容」欄には、公開請求をする公文書が特定できるよう、その名称又は内容を具体的に記入してください。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２　該当する□内にレ印を記入してください。</w:t>
            </w:r>
          </w:p>
        </w:tc>
      </w:tr>
      <w:tr>
        <w:trPr>
          <w:trHeight w:val="397" w:hRule="atLeast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　記　　入　　欄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  <w:r>
              <w:rPr>
                <w:rFonts w:hint="eastAsia"/>
                <w:spacing w:val="25"/>
              </w:rPr>
              <w:t>部</w:t>
            </w:r>
            <w:r>
              <w:rPr>
                <w:rFonts w:hint="eastAsia"/>
              </w:rPr>
              <w:t>課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ind w:right="735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電話番号</w:t>
            </w:r>
          </w:p>
        </w:tc>
      </w:tr>
      <w:tr>
        <w:trPr>
          <w:trHeight w:val="397" w:hRule="atLeast"/>
        </w:trPr>
        <w:tc>
          <w:tcPr>
            <w:tcW w:w="3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公開決定等の期限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年　　　月　　　日（　　　）</w:t>
            </w:r>
          </w:p>
        </w:tc>
      </w:tr>
      <w:tr>
        <w:trPr>
          <w:trHeight w:val="397" w:hRule="atLeast"/>
        </w:trPr>
        <w:tc>
          <w:tcPr>
            <w:tcW w:w="3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trHeight w:val="1688" w:hRule="atLeast"/>
        </w:trPr>
        <w:tc>
          <w:tcPr>
            <w:tcW w:w="3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pacing w:val="735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pacing w:val="735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426</Words>
  <Characters>328</Characters>
  <Application>JUST Note</Application>
  <Lines>2</Lines>
  <Paragraphs>1</Paragraphs>
  <CharactersWithSpaces>753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千島　崇史</cp:lastModifiedBy>
  <dcterms:created xsi:type="dcterms:W3CDTF">2016-04-05T23:53:00Z</dcterms:created>
  <dcterms:modified xsi:type="dcterms:W3CDTF">2016-04-06T00:20:55Z</dcterms:modified>
  <cp:revision>11</cp:revision>
</cp:coreProperties>
</file>